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仿宋_GB2312" w:hAnsi="仿宋_GB2312" w:eastAsia="仿宋_GB2312" w:cs="仿宋_GB2312"/>
          <w:sz w:val="52"/>
          <w:szCs w:val="52"/>
        </w:rPr>
      </w:pPr>
      <w:r>
        <w:rPr>
          <w:rFonts w:hint="eastAsia" w:ascii="仿宋_GB2312" w:hAnsi="仿宋_GB2312" w:eastAsia="仿宋_GB2312" w:cs="仿宋_GB2312"/>
          <w:sz w:val="52"/>
          <w:szCs w:val="52"/>
        </w:rPr>
        <w:t>双址安防维保服务采购项目</w:t>
      </w:r>
    </w:p>
    <w:p>
      <w:pPr>
        <w:adjustRightInd w:val="0"/>
        <w:snapToGrid w:val="0"/>
        <w:spacing w:line="560" w:lineRule="exact"/>
        <w:jc w:val="center"/>
        <w:rPr>
          <w:rFonts w:hint="eastAsia" w:ascii="仿宋_GB2312" w:hAnsi="仿宋_GB2312" w:eastAsia="仿宋_GB2312" w:cs="仿宋_GB2312"/>
          <w:sz w:val="52"/>
          <w:szCs w:val="52"/>
        </w:rPr>
      </w:pPr>
      <w:r>
        <w:rPr>
          <w:rFonts w:hint="eastAsia" w:ascii="仿宋_GB2312" w:hAnsi="仿宋_GB2312" w:eastAsia="仿宋_GB2312" w:cs="仿宋_GB2312"/>
          <w:sz w:val="52"/>
          <w:szCs w:val="52"/>
        </w:rPr>
        <w:t>采购文件</w:t>
      </w:r>
    </w:p>
    <w:p>
      <w:pPr>
        <w:adjustRightInd w:val="0"/>
        <w:snapToGrid w:val="0"/>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w:t>
      </w:r>
    </w:p>
    <w:p>
      <w:pPr>
        <w:adjustRightInd w:val="0"/>
        <w:snapToGrid w:val="0"/>
        <w:spacing w:line="560" w:lineRule="exact"/>
        <w:jc w:val="both"/>
        <w:rPr>
          <w:rFonts w:hint="eastAsia" w:ascii="仿宋_GB2312" w:hAnsi="仿宋_GB2312" w:eastAsia="仿宋_GB2312" w:cs="仿宋_GB2312"/>
          <w:bCs/>
          <w:sz w:val="32"/>
          <w:szCs w:val="32"/>
        </w:rPr>
      </w:pPr>
    </w:p>
    <w:p>
      <w:pPr>
        <w:adjustRightInd w:val="0"/>
        <w:snapToGrid w:val="0"/>
        <w:spacing w:line="560" w:lineRule="exact"/>
        <w:jc w:val="both"/>
        <w:rPr>
          <w:rFonts w:hint="eastAsia" w:ascii="仿宋_GB2312" w:hAnsi="仿宋_GB2312" w:eastAsia="仿宋_GB2312" w:cs="仿宋_GB2312"/>
          <w:bCs/>
          <w:sz w:val="32"/>
          <w:szCs w:val="32"/>
        </w:rPr>
      </w:pPr>
    </w:p>
    <w:p>
      <w:pPr>
        <w:adjustRightInd w:val="0"/>
        <w:snapToGrid w:val="0"/>
        <w:spacing w:line="560" w:lineRule="exact"/>
        <w:ind w:firstLine="0" w:firstLineChars="0"/>
        <w:rPr>
          <w:rFonts w:hint="eastAsia" w:ascii="仿宋_GB2312" w:hAnsi="仿宋_GB2312" w:eastAsia="仿宋_GB2312" w:cs="仿宋_GB2312"/>
          <w:bCs/>
          <w:sz w:val="32"/>
          <w:szCs w:val="32"/>
        </w:rPr>
      </w:pPr>
    </w:p>
    <w:p>
      <w:pPr>
        <w:adjustRightInd w:val="0"/>
        <w:snapToGrid w:val="0"/>
        <w:spacing w:line="560" w:lineRule="exact"/>
        <w:ind w:firstLine="0" w:firstLineChars="0"/>
        <w:rPr>
          <w:rFonts w:hint="eastAsia" w:ascii="仿宋_GB2312" w:hAnsi="仿宋_GB2312" w:eastAsia="仿宋_GB2312" w:cs="仿宋_GB2312"/>
          <w:bCs/>
          <w:sz w:val="32"/>
          <w:szCs w:val="32"/>
        </w:rPr>
      </w:pPr>
    </w:p>
    <w:p>
      <w:pPr>
        <w:adjustRightInd w:val="0"/>
        <w:snapToGrid w:val="0"/>
        <w:spacing w:line="560" w:lineRule="exact"/>
        <w:ind w:firstLine="0" w:firstLineChars="0"/>
        <w:rPr>
          <w:rFonts w:hint="eastAsia" w:ascii="仿宋_GB2312" w:hAnsi="仿宋_GB2312" w:eastAsia="仿宋_GB2312" w:cs="仿宋_GB2312"/>
          <w:bCs/>
          <w:sz w:val="32"/>
          <w:szCs w:val="32"/>
        </w:rPr>
      </w:pPr>
    </w:p>
    <w:p>
      <w:pPr>
        <w:adjustRightInd w:val="0"/>
        <w:snapToGrid w:val="0"/>
        <w:spacing w:line="560" w:lineRule="exact"/>
        <w:ind w:firstLine="0" w:firstLineChars="0"/>
        <w:rPr>
          <w:rFonts w:hint="eastAsia" w:ascii="仿宋_GB2312" w:hAnsi="仿宋_GB2312" w:eastAsia="仿宋_GB2312" w:cs="仿宋_GB2312"/>
          <w:bCs/>
          <w:sz w:val="32"/>
          <w:szCs w:val="32"/>
        </w:rPr>
      </w:pPr>
    </w:p>
    <w:p>
      <w:pPr>
        <w:adjustRightInd w:val="0"/>
        <w:snapToGrid w:val="0"/>
        <w:spacing w:line="560" w:lineRule="exact"/>
        <w:ind w:firstLine="0" w:firstLineChars="0"/>
        <w:rPr>
          <w:rFonts w:hint="eastAsia" w:ascii="仿宋_GB2312" w:hAnsi="仿宋_GB2312" w:eastAsia="仿宋_GB2312" w:cs="仿宋_GB2312"/>
          <w:bCs/>
          <w:sz w:val="32"/>
          <w:szCs w:val="32"/>
        </w:rPr>
      </w:pPr>
    </w:p>
    <w:p>
      <w:pPr>
        <w:adjustRightInd w:val="0"/>
        <w:snapToGrid w:val="0"/>
        <w:spacing w:line="560" w:lineRule="exact"/>
        <w:ind w:left="0" w:leftChars="0" w:firstLine="1600" w:firstLineChars="500"/>
        <w:rPr>
          <w:rFonts w:hint="eastAsia" w:ascii="仿宋_GB2312" w:hAnsi="仿宋_GB2312" w:eastAsia="仿宋_GB2312" w:cs="仿宋_GB2312"/>
          <w:bCs/>
          <w:spacing w:val="-4"/>
          <w:sz w:val="32"/>
          <w:szCs w:val="32"/>
          <w:u w:val="single"/>
        </w:rPr>
      </w:pPr>
      <w:r>
        <w:rPr>
          <w:rFonts w:hint="eastAsia" w:ascii="仿宋_GB2312" w:hAnsi="仿宋_GB2312" w:eastAsia="仿宋_GB2312" w:cs="仿宋_GB2312"/>
          <w:bCs/>
          <w:sz w:val="32"/>
          <w:szCs w:val="32"/>
        </w:rPr>
        <w:t>项目名称：</w:t>
      </w:r>
      <w:r>
        <w:rPr>
          <w:rFonts w:hint="eastAsia" w:ascii="仿宋_GB2312" w:hAnsi="仿宋_GB2312" w:eastAsia="仿宋_GB2312" w:cs="仿宋_GB2312"/>
          <w:bCs/>
          <w:spacing w:val="-4"/>
          <w:sz w:val="32"/>
          <w:szCs w:val="32"/>
          <w:u w:val="single"/>
        </w:rPr>
        <w:t>双址安防维保服务采购项目</w:t>
      </w:r>
    </w:p>
    <w:p>
      <w:pPr>
        <w:adjustRightInd w:val="0"/>
        <w:snapToGrid w:val="0"/>
        <w:spacing w:line="560" w:lineRule="exact"/>
        <w:rPr>
          <w:rFonts w:hint="eastAsia" w:ascii="仿宋_GB2312" w:hAnsi="仿宋_GB2312" w:eastAsia="仿宋_GB2312" w:cs="仿宋_GB2312"/>
          <w:bCs/>
          <w:sz w:val="32"/>
          <w:szCs w:val="32"/>
        </w:rPr>
      </w:pPr>
    </w:p>
    <w:p>
      <w:pPr>
        <w:adjustRightInd w:val="0"/>
        <w:snapToGri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lang w:val="en-US" w:eastAsia="zh-CN"/>
        </w:rPr>
        <w:t>服务</w:t>
      </w:r>
      <w:r>
        <w:rPr>
          <w:rFonts w:hint="eastAsia" w:ascii="仿宋_GB2312" w:hAnsi="仿宋_GB2312" w:eastAsia="仿宋_GB2312" w:cs="仿宋_GB2312"/>
          <w:bCs/>
          <w:sz w:val="32"/>
          <w:szCs w:val="32"/>
        </w:rPr>
        <w:t xml:space="preserve">商：（盖章）       </w:t>
      </w:r>
    </w:p>
    <w:p>
      <w:pPr>
        <w:adjustRightInd w:val="0"/>
        <w:snapToGri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w:t>
      </w:r>
    </w:p>
    <w:p>
      <w:pPr>
        <w:adjustRightInd w:val="0"/>
        <w:snapToGrid w:val="0"/>
        <w:spacing w:line="560" w:lineRule="exac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法定代表人或其委托代理人：（签字或盖章） </w:t>
      </w:r>
    </w:p>
    <w:p>
      <w:pPr>
        <w:adjustRightInd w:val="0"/>
        <w:snapToGrid w:val="0"/>
        <w:spacing w:line="560" w:lineRule="exact"/>
        <w:rPr>
          <w:rFonts w:hint="eastAsia" w:ascii="仿宋_GB2312" w:hAnsi="仿宋_GB2312" w:eastAsia="仿宋_GB2312" w:cs="仿宋_GB2312"/>
          <w:szCs w:val="21"/>
        </w:rPr>
      </w:pPr>
      <w:r>
        <w:rPr>
          <w:rFonts w:hint="eastAsia" w:ascii="仿宋_GB2312" w:hAnsi="仿宋_GB2312" w:eastAsia="仿宋_GB2312" w:cs="仿宋_GB2312"/>
        </w:rPr>
        <w:t xml:space="preserve"> </w:t>
      </w:r>
    </w:p>
    <w:p>
      <w:pPr>
        <w:adjustRightInd w:val="0"/>
        <w:snapToGrid w:val="0"/>
        <w:spacing w:line="560" w:lineRule="exact"/>
        <w:rPr>
          <w:rFonts w:hint="eastAsia" w:ascii="仿宋_GB2312" w:hAnsi="仿宋_GB2312" w:eastAsia="仿宋_GB2312" w:cs="仿宋_GB2312"/>
        </w:rPr>
      </w:pPr>
      <w:r>
        <w:rPr>
          <w:rFonts w:hint="eastAsia" w:ascii="仿宋_GB2312" w:hAnsi="仿宋_GB2312" w:eastAsia="仿宋_GB2312" w:cs="仿宋_GB2312"/>
        </w:rPr>
        <w:t xml:space="preserve"> </w:t>
      </w:r>
    </w:p>
    <w:p>
      <w:pPr>
        <w:pStyle w:val="22"/>
        <w:adjustRightInd w:val="0"/>
        <w:snapToGrid w:val="0"/>
        <w:spacing w:line="560" w:lineRule="exact"/>
        <w:rPr>
          <w:rFonts w:hint="eastAsia" w:ascii="仿宋_GB2312" w:hAnsi="仿宋_GB2312" w:eastAsia="仿宋_GB2312" w:cs="仿宋_GB2312"/>
        </w:rPr>
      </w:pPr>
      <w:r>
        <w:rPr>
          <w:rFonts w:hint="eastAsia" w:ascii="仿宋_GB2312" w:hAnsi="仿宋_GB2312" w:eastAsia="仿宋_GB2312" w:cs="仿宋_GB2312"/>
        </w:rPr>
        <w:t xml:space="preserve"> </w:t>
      </w:r>
    </w:p>
    <w:p>
      <w:pPr>
        <w:pStyle w:val="22"/>
        <w:adjustRightInd w:val="0"/>
        <w:snapToGrid w:val="0"/>
        <w:spacing w:line="560" w:lineRule="exact"/>
        <w:rPr>
          <w:rFonts w:hint="eastAsia" w:ascii="仿宋_GB2312" w:hAnsi="仿宋_GB2312" w:eastAsia="仿宋_GB2312" w:cs="仿宋_GB2312"/>
        </w:rPr>
      </w:pPr>
      <w:r>
        <w:rPr>
          <w:rFonts w:hint="eastAsia" w:ascii="仿宋_GB2312" w:hAnsi="仿宋_GB2312" w:eastAsia="仿宋_GB2312" w:cs="仿宋_GB2312"/>
        </w:rPr>
        <w:t xml:space="preserve"> </w:t>
      </w:r>
    </w:p>
    <w:p>
      <w:pPr>
        <w:pStyle w:val="22"/>
        <w:adjustRightInd w:val="0"/>
        <w:snapToGrid w:val="0"/>
        <w:spacing w:line="560" w:lineRule="exact"/>
        <w:rPr>
          <w:rFonts w:hint="eastAsia" w:ascii="仿宋_GB2312" w:hAnsi="仿宋_GB2312" w:eastAsia="仿宋_GB2312" w:cs="仿宋_GB2312"/>
        </w:rPr>
      </w:pPr>
      <w:r>
        <w:rPr>
          <w:rFonts w:hint="eastAsia" w:ascii="仿宋_GB2312" w:hAnsi="仿宋_GB2312" w:eastAsia="仿宋_GB2312" w:cs="仿宋_GB2312"/>
        </w:rPr>
        <w:t xml:space="preserve"> </w:t>
      </w:r>
    </w:p>
    <w:p>
      <w:pPr>
        <w:pStyle w:val="22"/>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采购单位：</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中国听力语言康复研究中心</w:t>
      </w:r>
    </w:p>
    <w:p>
      <w:pPr>
        <w:pStyle w:val="22"/>
        <w:adjustRightInd w:val="0"/>
        <w:snapToGrid w:val="0"/>
        <w:spacing w:line="560" w:lineRule="exact"/>
        <w:rPr>
          <w:rFonts w:hint="eastAsia" w:ascii="仿宋_GB2312" w:hAnsi="仿宋_GB2312" w:eastAsia="仿宋_GB2312" w:cs="仿宋_GB2312"/>
          <w:sz w:val="32"/>
          <w:szCs w:val="32"/>
        </w:rPr>
      </w:pPr>
    </w:p>
    <w:p>
      <w:pPr>
        <w:pStyle w:val="22"/>
        <w:adjustRightInd w:val="0"/>
        <w:snapToGrid w:val="0"/>
        <w:spacing w:line="560" w:lineRule="exact"/>
        <w:rPr>
          <w:rFonts w:hint="eastAsia" w:ascii="仿宋_GB2312" w:hAnsi="仿宋_GB2312" w:eastAsia="仿宋_GB2312" w:cs="仿宋_GB2312"/>
        </w:rPr>
      </w:pPr>
      <w:r>
        <w:rPr>
          <w:rFonts w:hint="eastAsia" w:ascii="仿宋_GB2312" w:hAnsi="仿宋_GB2312" w:eastAsia="仿宋_GB2312" w:cs="仿宋_GB2312"/>
          <w:sz w:val="32"/>
          <w:szCs w:val="32"/>
          <w:lang w:val="en-US" w:eastAsia="zh-CN"/>
        </w:rPr>
        <w:t>日期时间： 2024年3月</w:t>
      </w:r>
    </w:p>
    <w:p>
      <w:pPr>
        <w:pStyle w:val="2"/>
        <w:adjustRightInd w:val="0"/>
        <w:snapToGrid w:val="0"/>
        <w:spacing w:before="0" w:after="0" w:line="560" w:lineRule="exact"/>
        <w:ind w:firstLine="3092" w:firstLineChars="700"/>
        <w:rPr>
          <w:rFonts w:hint="eastAsia" w:ascii="仿宋_GB2312" w:hAnsi="仿宋_GB2312" w:eastAsia="仿宋_GB2312" w:cs="仿宋_GB2312"/>
        </w:rPr>
      </w:pPr>
      <w:r>
        <w:rPr>
          <w:rFonts w:hint="eastAsia" w:ascii="仿宋_GB2312" w:hAnsi="仿宋_GB2312" w:eastAsia="仿宋_GB2312" w:cs="仿宋_GB2312"/>
        </w:rPr>
        <w:t>（服务类）</w:t>
      </w:r>
    </w:p>
    <w:p>
      <w:pPr>
        <w:widowControl/>
        <w:adjustRightInd w:val="0"/>
        <w:snapToGrid w:val="0"/>
        <w:spacing w:line="560" w:lineRule="exact"/>
        <w:ind w:firstLine="640" w:firstLineChars="200"/>
        <w:rPr>
          <w:rFonts w:hint="eastAsia" w:ascii="仿宋_GB2312" w:hAnsi="仿宋_GB2312" w:eastAsia="仿宋_GB2312" w:cs="仿宋_GB2312"/>
          <w:sz w:val="32"/>
          <w:szCs w:val="32"/>
        </w:rPr>
      </w:pPr>
    </w:p>
    <w:p>
      <w:pPr>
        <w:widowControl/>
        <w:adjustRightInd w:val="0"/>
        <w:snapToGrid w:val="0"/>
        <w:spacing w:line="56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我单位拟就下述项目组织</w:t>
      </w:r>
      <w:r>
        <w:rPr>
          <w:rFonts w:hint="eastAsia" w:ascii="仿宋_GB2312" w:hAnsi="仿宋_GB2312" w:eastAsia="仿宋_GB2312" w:cs="仿宋_GB2312"/>
          <w:sz w:val="32"/>
          <w:szCs w:val="32"/>
          <w:lang w:val="en-US" w:eastAsia="zh-CN"/>
        </w:rPr>
        <w:t>市场询价</w:t>
      </w:r>
      <w:r>
        <w:rPr>
          <w:rFonts w:hint="eastAsia" w:ascii="仿宋_GB2312" w:hAnsi="仿宋_GB2312" w:eastAsia="仿宋_GB2312" w:cs="仿宋_GB2312"/>
          <w:sz w:val="32"/>
          <w:szCs w:val="32"/>
        </w:rPr>
        <w:t>，现邀请贵公司进行响应。</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1.采购内容：</w:t>
      </w:r>
    </w:p>
    <w:tbl>
      <w:tblPr>
        <w:tblStyle w:val="14"/>
        <w:tblW w:w="5072" w:type="pct"/>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385"/>
        <w:gridCol w:w="1550"/>
        <w:gridCol w:w="2414"/>
        <w:gridCol w:w="1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86" w:type="pct"/>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56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sz w:val="28"/>
                <w:szCs w:val="28"/>
              </w:rPr>
              <w:t>采购内容</w:t>
            </w:r>
          </w:p>
        </w:tc>
        <w:tc>
          <w:tcPr>
            <w:tcW w:w="801" w:type="pct"/>
            <w:tcBorders>
              <w:top w:val="single" w:color="auto" w:sz="4" w:space="0"/>
              <w:left w:val="nil"/>
              <w:bottom w:val="single" w:color="auto" w:sz="4" w:space="0"/>
              <w:right w:val="single" w:color="auto" w:sz="4" w:space="0"/>
            </w:tcBorders>
          </w:tcPr>
          <w:p>
            <w:pPr>
              <w:widowControl/>
              <w:adjustRightInd w:val="0"/>
              <w:snapToGrid w:val="0"/>
              <w:spacing w:line="56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采购预算</w:t>
            </w:r>
          </w:p>
          <w:p>
            <w:pPr>
              <w:widowControl/>
              <w:adjustRightInd w:val="0"/>
              <w:snapToGrid w:val="0"/>
              <w:spacing w:line="560" w:lineRule="exact"/>
              <w:jc w:val="center"/>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（万元）</w:t>
            </w:r>
          </w:p>
        </w:tc>
        <w:tc>
          <w:tcPr>
            <w:tcW w:w="896" w:type="pct"/>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服务期</w:t>
            </w:r>
          </w:p>
        </w:tc>
        <w:tc>
          <w:tcPr>
            <w:tcW w:w="1396" w:type="pct"/>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地点</w:t>
            </w:r>
          </w:p>
        </w:tc>
        <w:tc>
          <w:tcPr>
            <w:tcW w:w="920" w:type="pct"/>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98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rPr>
              <w:t>双址安防维保服务采购项目</w:t>
            </w:r>
          </w:p>
        </w:tc>
        <w:tc>
          <w:tcPr>
            <w:tcW w:w="801" w:type="pct"/>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15.49</w:t>
            </w:r>
          </w:p>
        </w:tc>
        <w:tc>
          <w:tcPr>
            <w:tcW w:w="896" w:type="pct"/>
            <w:tcBorders>
              <w:top w:val="single" w:color="auto" w:sz="4" w:space="0"/>
              <w:left w:val="nil"/>
              <w:bottom w:val="single" w:color="auto" w:sz="4" w:space="0"/>
              <w:right w:val="single" w:color="auto" w:sz="4" w:space="0"/>
            </w:tcBorders>
            <w:vAlign w:val="center"/>
          </w:tcPr>
          <w:p>
            <w:pPr>
              <w:adjustRightInd w:val="0"/>
              <w:snapToGrid w:val="0"/>
              <w:spacing w:line="56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自合同签订之日起为期1年</w:t>
            </w:r>
          </w:p>
        </w:tc>
        <w:tc>
          <w:tcPr>
            <w:tcW w:w="1396" w:type="pct"/>
            <w:tcBorders>
              <w:top w:val="single" w:color="auto" w:sz="4" w:space="0"/>
              <w:left w:val="nil"/>
              <w:bottom w:val="single" w:color="auto" w:sz="4" w:space="0"/>
              <w:right w:val="single" w:color="auto" w:sz="4" w:space="0"/>
            </w:tcBorders>
            <w:vAlign w:val="center"/>
          </w:tcPr>
          <w:p>
            <w:pPr>
              <w:adjustRightInd w:val="0"/>
              <w:snapToGrid w:val="0"/>
              <w:spacing w:line="560" w:lineRule="exact"/>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北京市昌平区七北路49号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北京市朝阳区惠新里甲8号；</w:t>
            </w:r>
          </w:p>
        </w:tc>
        <w:tc>
          <w:tcPr>
            <w:tcW w:w="920" w:type="pct"/>
            <w:tcBorders>
              <w:top w:val="single" w:color="auto" w:sz="4" w:space="0"/>
              <w:left w:val="nil"/>
              <w:bottom w:val="single" w:color="auto" w:sz="4" w:space="0"/>
              <w:right w:val="single" w:color="auto" w:sz="4" w:space="0"/>
            </w:tcBorders>
            <w:vAlign w:val="center"/>
          </w:tcPr>
          <w:p>
            <w:pPr>
              <w:widowControl/>
              <w:adjustRightInd w:val="0"/>
              <w:snapToGrid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详见采购需求</w:t>
            </w:r>
          </w:p>
        </w:tc>
      </w:tr>
    </w:tbl>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2.服务商资质要求</w:t>
      </w:r>
    </w:p>
    <w:p>
      <w:pPr>
        <w:adjustRightInd w:val="0"/>
        <w:snapToGri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须在中华人民共和国境内合法注册、有法人资格和经营许可，具有独立承担民事责任的能力；</w:t>
      </w:r>
    </w:p>
    <w:p>
      <w:pPr>
        <w:adjustRightInd w:val="0"/>
        <w:snapToGri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具有良好的商业信誉和健全的财务会计制度；</w:t>
      </w:r>
    </w:p>
    <w:p>
      <w:pPr>
        <w:adjustRightInd w:val="0"/>
        <w:snapToGri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具有履行合同所必需的设备和专业技术能力；</w:t>
      </w:r>
    </w:p>
    <w:p>
      <w:pPr>
        <w:adjustRightInd w:val="0"/>
        <w:snapToGri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有依法缴纳税收和社会保障资金的良好记录；</w:t>
      </w:r>
    </w:p>
    <w:p>
      <w:pPr>
        <w:adjustRightInd w:val="0"/>
        <w:snapToGrid w:val="0"/>
        <w:spacing w:line="560" w:lineRule="exact"/>
        <w:ind w:left="0" w:leftChars="0"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在经营活动中三年内没有重大违法记录</w:t>
      </w:r>
      <w:r>
        <w:rPr>
          <w:rFonts w:hint="eastAsia" w:ascii="仿宋_GB2312" w:hAnsi="仿宋_GB2312" w:eastAsia="仿宋_GB2312" w:cs="仿宋_GB2312"/>
          <w:sz w:val="32"/>
          <w:szCs w:val="32"/>
          <w:lang w:eastAsia="zh-CN"/>
        </w:rPr>
        <w:t>；</w:t>
      </w:r>
    </w:p>
    <w:p>
      <w:pPr>
        <w:adjustRightInd w:val="0"/>
        <w:snapToGrid w:val="0"/>
        <w:spacing w:line="56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被“信用中国”网站(www.creditchina.gov.cn)列入失信被执行人和重大税收违法案件当事人名单的、被“中国政府采购网”网站（www.ccgp.gov.cn）列入政府采购严重违法失信行为记录名单（处罚期限尚未届满的）的供应商，不得参与本项目的采购活动</w:t>
      </w:r>
      <w:r>
        <w:rPr>
          <w:rFonts w:hint="eastAsia" w:ascii="仿宋_GB2312" w:hAnsi="仿宋_GB2312" w:eastAsia="仿宋_GB2312" w:cs="仿宋_GB2312"/>
          <w:sz w:val="32"/>
          <w:szCs w:val="32"/>
          <w:lang w:eastAsia="zh-CN"/>
        </w:rPr>
        <w:t>；</w:t>
      </w:r>
    </w:p>
    <w:p>
      <w:pPr>
        <w:adjustRightInd w:val="0"/>
        <w:snapToGrid w:val="0"/>
        <w:spacing w:line="56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单位负责人为同一人或者存在直接控股、管理关系的不同供应商，不得参加同一合同项下的采购活动</w:t>
      </w:r>
      <w:r>
        <w:rPr>
          <w:rFonts w:hint="eastAsia" w:ascii="仿宋_GB2312" w:hAnsi="仿宋_GB2312" w:eastAsia="仿宋_GB2312" w:cs="仿宋_GB2312"/>
          <w:sz w:val="32"/>
          <w:szCs w:val="32"/>
          <w:lang w:eastAsia="zh-CN"/>
        </w:rPr>
        <w:t>；</w:t>
      </w:r>
    </w:p>
    <w:p>
      <w:pPr>
        <w:adjustRightInd w:val="0"/>
        <w:snapToGrid w:val="0"/>
        <w:spacing w:line="56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符合法律、行政法规规定的其它要求</w:t>
      </w:r>
      <w:r>
        <w:rPr>
          <w:rFonts w:hint="eastAsia" w:ascii="仿宋_GB2312" w:hAnsi="仿宋_GB2312" w:eastAsia="仿宋_GB2312" w:cs="仿宋_GB2312"/>
          <w:sz w:val="32"/>
          <w:szCs w:val="32"/>
          <w:lang w:eastAsia="zh-CN"/>
        </w:rPr>
        <w:t>；</w:t>
      </w:r>
    </w:p>
    <w:p>
      <w:pPr>
        <w:adjustRightInd w:val="0"/>
        <w:snapToGrid w:val="0"/>
        <w:spacing w:line="560" w:lineRule="exact"/>
        <w:ind w:left="0" w:lef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本项目不接受联合体报价，不得分包或转包</w:t>
      </w:r>
      <w:r>
        <w:rPr>
          <w:rFonts w:hint="eastAsia" w:ascii="仿宋_GB2312" w:hAnsi="仿宋_GB2312" w:eastAsia="仿宋_GB2312" w:cs="仿宋_GB2312"/>
          <w:sz w:val="32"/>
          <w:szCs w:val="32"/>
          <w:lang w:eastAsia="zh-CN"/>
        </w:rPr>
        <w:t>；</w:t>
      </w:r>
    </w:p>
    <w:p>
      <w:pPr>
        <w:adjustRightInd w:val="0"/>
        <w:snapToGrid w:val="0"/>
        <w:spacing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本项目不接受联合体</w:t>
      </w:r>
      <w:r>
        <w:rPr>
          <w:rFonts w:hint="eastAsia" w:ascii="仿宋_GB2312" w:hAnsi="仿宋_GB2312" w:eastAsia="仿宋_GB2312" w:cs="仿宋_GB2312"/>
          <w:sz w:val="32"/>
          <w:szCs w:val="32"/>
          <w:lang w:val="en-US" w:eastAsia="zh-CN"/>
        </w:rPr>
        <w:t>服务商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adjustRightInd w:val="0"/>
        <w:snapToGrid w:val="0"/>
        <w:spacing w:line="560" w:lineRule="exact"/>
        <w:ind w:left="0" w:lef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3.服务商提供资质及文件：</w:t>
      </w:r>
    </w:p>
    <w:p>
      <w:pPr>
        <w:adjustRightInd w:val="0"/>
        <w:snapToGrid w:val="0"/>
        <w:spacing w:line="56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（1）营业执照副本（复印件加盖公章）</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（2）法人委托</w:t>
      </w:r>
      <w:r>
        <w:rPr>
          <w:rFonts w:hint="eastAsia" w:ascii="仿宋_GB2312" w:hAnsi="仿宋_GB2312" w:eastAsia="仿宋_GB2312" w:cs="仿宋_GB2312"/>
          <w:sz w:val="32"/>
          <w:szCs w:val="32"/>
          <w:lang w:val="en-US" w:eastAsia="zh-CN"/>
        </w:rPr>
        <w:t>书（加盖公章）、法</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及委托人</w:t>
      </w:r>
      <w:r>
        <w:rPr>
          <w:rFonts w:hint="eastAsia" w:ascii="仿宋_GB2312" w:hAnsi="仿宋_GB2312" w:eastAsia="仿宋_GB2312" w:cs="仿宋_GB2312"/>
          <w:sz w:val="32"/>
          <w:szCs w:val="32"/>
        </w:rPr>
        <w:t>身份证（复印件加盖章）</w:t>
      </w:r>
    </w:p>
    <w:p>
      <w:pPr>
        <w:adjustRightInd w:val="0"/>
        <w:snapToGrid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（3）有效期内的</w:t>
      </w:r>
      <w:r>
        <w:rPr>
          <w:rFonts w:hint="eastAsia" w:ascii="仿宋_GB2312" w:hAnsi="仿宋_GB2312" w:eastAsia="仿宋_GB2312" w:cs="仿宋_GB2312"/>
          <w:sz w:val="32"/>
          <w:szCs w:val="32"/>
        </w:rPr>
        <w:t>维保检测资质备案截图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加盖公章</w:t>
      </w:r>
      <w:r>
        <w:rPr>
          <w:rFonts w:hint="eastAsia" w:ascii="仿宋_GB2312" w:hAnsi="仿宋_GB2312" w:eastAsia="仿宋_GB2312" w:cs="仿宋_GB2312"/>
          <w:sz w:val="32"/>
          <w:szCs w:val="32"/>
          <w:lang w:eastAsia="zh-CN"/>
        </w:rPr>
        <w:t>）</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信用中国截图</w:t>
      </w:r>
      <w:r>
        <w:rPr>
          <w:rFonts w:hint="eastAsia" w:ascii="仿宋_GB2312" w:hAnsi="仿宋_GB2312" w:eastAsia="仿宋_GB2312" w:cs="仿宋_GB2312"/>
          <w:sz w:val="32"/>
          <w:szCs w:val="32"/>
        </w:rPr>
        <w:t>（复印件加盖公章）</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CN"/>
        </w:rPr>
        <w:t>质量售后</w:t>
      </w:r>
      <w:r>
        <w:rPr>
          <w:rFonts w:hint="eastAsia" w:ascii="仿宋_GB2312" w:hAnsi="仿宋_GB2312" w:eastAsia="仿宋_GB2312" w:cs="仿宋_GB2312"/>
          <w:sz w:val="32"/>
          <w:szCs w:val="32"/>
          <w:lang w:val="en-US" w:eastAsia="zh-Hans"/>
        </w:rPr>
        <w:t>承诺</w:t>
      </w:r>
      <w:r>
        <w:rPr>
          <w:rFonts w:hint="eastAsia" w:ascii="仿宋_GB2312" w:hAnsi="仿宋_GB2312" w:eastAsia="仿宋_GB2312" w:cs="仿宋_GB2312"/>
          <w:sz w:val="32"/>
          <w:szCs w:val="32"/>
          <w:lang w:val="en-US" w:eastAsia="zh-CN"/>
        </w:rPr>
        <w:t>函（加盖公章）</w:t>
      </w:r>
    </w:p>
    <w:p>
      <w:pPr>
        <w:adjustRightInd w:val="0"/>
        <w:snapToGrid w:val="0"/>
        <w:spacing w:line="560" w:lineRule="exact"/>
        <w:ind w:left="1238" w:leftChars="285" w:hanging="640" w:hanging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同类业绩证明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含合同首页、盖章页、发票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复印件</w:t>
      </w:r>
      <w:r>
        <w:rPr>
          <w:rFonts w:hint="eastAsia" w:ascii="仿宋_GB2312" w:hAnsi="仿宋_GB2312" w:eastAsia="仿宋_GB2312" w:cs="仿宋_GB2312"/>
          <w:sz w:val="32"/>
          <w:szCs w:val="32"/>
          <w:lang w:eastAsia="zh-CN"/>
        </w:rPr>
        <w:t>加盖公章）</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（7）服务方案（加盖公章）</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.响应截止时间：</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4年4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日16:00</w:t>
      </w:r>
      <w:r>
        <w:rPr>
          <w:rFonts w:hint="eastAsia" w:ascii="仿宋_GB2312" w:hAnsi="仿宋_GB2312" w:eastAsia="仿宋_GB2312" w:cs="仿宋_GB2312"/>
          <w:sz w:val="32"/>
          <w:szCs w:val="32"/>
        </w:rPr>
        <w:t>（北京时间），逾期收到或不符合规定的响应文件恕不接受。</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.响应文件递交方式：</w:t>
      </w:r>
      <w:r>
        <w:rPr>
          <w:rFonts w:hint="eastAsia" w:ascii="仿宋_GB2312" w:hAnsi="仿宋_GB2312" w:eastAsia="仿宋_GB2312" w:cs="仿宋_GB2312"/>
          <w:sz w:val="32"/>
          <w:szCs w:val="32"/>
          <w:lang w:val="en-US" w:eastAsia="zh-CN"/>
        </w:rPr>
        <w:t>服务</w:t>
      </w:r>
      <w:r>
        <w:rPr>
          <w:rFonts w:hint="eastAsia" w:ascii="仿宋_GB2312" w:hAnsi="仿宋_GB2312" w:eastAsia="仿宋_GB2312" w:cs="仿宋_GB2312"/>
          <w:sz w:val="32"/>
          <w:szCs w:val="32"/>
        </w:rPr>
        <w:t>商应当在响应截止时间之前，将完整的响应文件（密封盖公章）（一式</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份，一正</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副）送至</w:t>
      </w:r>
      <w:r>
        <w:rPr>
          <w:rFonts w:hint="eastAsia" w:ascii="仿宋_GB2312" w:hAnsi="仿宋_GB2312" w:eastAsia="仿宋_GB2312" w:cs="仿宋_GB2312"/>
          <w:sz w:val="32"/>
          <w:szCs w:val="32"/>
          <w:u w:val="single"/>
        </w:rPr>
        <w:t>北京市昌平区七北路49号</w:t>
      </w:r>
      <w:r>
        <w:rPr>
          <w:rFonts w:hint="eastAsia" w:ascii="仿宋_GB2312" w:hAnsi="仿宋_GB2312" w:eastAsia="仿宋_GB2312" w:cs="仿宋_GB2312"/>
          <w:sz w:val="32"/>
          <w:szCs w:val="32"/>
        </w:rPr>
        <w:t>。</w:t>
      </w:r>
    </w:p>
    <w:p>
      <w:pPr>
        <w:adjustRightInd w:val="0"/>
        <w:snapToGrid w:val="0"/>
        <w:spacing w:line="560" w:lineRule="exact"/>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6.</w:t>
      </w:r>
      <w:r>
        <w:rPr>
          <w:rFonts w:hint="eastAsia" w:ascii="仿宋_GB2312" w:hAnsi="仿宋_GB2312" w:eastAsia="仿宋_GB2312" w:cs="仿宋_GB2312"/>
          <w:sz w:val="32"/>
          <w:szCs w:val="32"/>
          <w:u w:val="single"/>
        </w:rPr>
        <w:t>投标文件须采用胶装，统一装在密封袋中，密封袋封口处密封并加盖投标人单位公章，封面上注明“项目名称、投标人名称”字样。</w:t>
      </w:r>
    </w:p>
    <w:p>
      <w:pPr>
        <w:adjustRightInd w:val="0"/>
        <w:snapToGrid w:val="0"/>
        <w:spacing w:line="560" w:lineRule="exact"/>
        <w:ind w:firstLine="640" w:firstLineChars="200"/>
        <w:rPr>
          <w:rFonts w:hint="eastAsia" w:ascii="仿宋_GB2312" w:hAnsi="仿宋_GB2312" w:eastAsia="仿宋_GB2312" w:cs="仿宋_GB2312"/>
          <w:color w:val="000000"/>
          <w:kern w:val="24"/>
          <w:sz w:val="32"/>
          <w:szCs w:val="32"/>
          <w:lang w:val="en-US" w:eastAsia="zh-CN"/>
        </w:rPr>
      </w:pPr>
      <w:r>
        <w:rPr>
          <w:rFonts w:hint="eastAsia" w:ascii="仿宋_GB2312" w:hAnsi="仿宋_GB2312" w:eastAsia="仿宋_GB2312" w:cs="仿宋_GB2312"/>
          <w:color w:val="000000"/>
          <w:kern w:val="24"/>
          <w:sz w:val="32"/>
          <w:szCs w:val="32"/>
          <w:lang w:val="en-US" w:eastAsia="zh-CN"/>
        </w:rPr>
        <w:t>7</w:t>
      </w:r>
      <w:r>
        <w:rPr>
          <w:rFonts w:hint="eastAsia" w:ascii="仿宋_GB2312" w:hAnsi="仿宋_GB2312" w:eastAsia="仿宋_GB2312" w:cs="仿宋_GB2312"/>
          <w:color w:val="000000"/>
          <w:kern w:val="24"/>
          <w:sz w:val="32"/>
          <w:szCs w:val="32"/>
        </w:rPr>
        <w:t>.本项目评审采用最低价评分法，相同条件下价格最低中标</w:t>
      </w:r>
      <w:r>
        <w:rPr>
          <w:rFonts w:hint="eastAsia" w:ascii="仿宋_GB2312" w:hAnsi="仿宋_GB2312" w:eastAsia="仿宋_GB2312" w:cs="仿宋_GB2312"/>
          <w:color w:val="000000"/>
          <w:kern w:val="24"/>
          <w:sz w:val="32"/>
          <w:szCs w:val="32"/>
          <w:lang w:val="en-US" w:eastAsia="zh-CN"/>
        </w:rPr>
        <w:t>。</w:t>
      </w:r>
    </w:p>
    <w:p>
      <w:pPr>
        <w:adjustRightInd w:val="0"/>
        <w:snapToGrid w:val="0"/>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val="en-US" w:eastAsia="zh-CN"/>
        </w:rPr>
        <w:t>祁老师</w:t>
      </w:r>
      <w:r>
        <w:rPr>
          <w:rFonts w:hint="eastAsia" w:ascii="仿宋_GB2312" w:hAnsi="仿宋_GB2312" w:eastAsia="仿宋_GB2312" w:cs="仿宋_GB2312"/>
          <w:sz w:val="32"/>
          <w:szCs w:val="32"/>
        </w:rPr>
        <w:t xml:space="preserve">          联系电话：</w:t>
      </w:r>
      <w:r>
        <w:rPr>
          <w:rFonts w:hint="eastAsia" w:ascii="仿宋_GB2312" w:hAnsi="仿宋_GB2312" w:eastAsia="仿宋_GB2312" w:cs="仿宋_GB2312"/>
          <w:sz w:val="32"/>
          <w:szCs w:val="32"/>
          <w:lang w:val="en-US" w:eastAsia="zh-CN"/>
        </w:rPr>
        <w:t>010-81937559</w:t>
      </w:r>
      <w:r>
        <w:rPr>
          <w:rFonts w:hint="eastAsia" w:ascii="仿宋_GB2312" w:hAnsi="仿宋_GB2312" w:eastAsia="仿宋_GB2312" w:cs="仿宋_GB2312"/>
          <w:sz w:val="32"/>
          <w:szCs w:val="32"/>
        </w:rPr>
        <w:t xml:space="preserve"> </w:t>
      </w:r>
    </w:p>
    <w:p>
      <w:pPr>
        <w:widowControl/>
        <w:jc w:val="left"/>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br w:type="page"/>
      </w:r>
    </w:p>
    <w:p>
      <w:pPr>
        <w:spacing w:line="560" w:lineRule="exact"/>
        <w:ind w:firstLine="880" w:firstLineChars="200"/>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双址安防维保服务采购项目</w:t>
      </w:r>
    </w:p>
    <w:p>
      <w:pPr>
        <w:spacing w:line="560" w:lineRule="exact"/>
        <w:ind w:firstLine="643" w:firstLineChars="200"/>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rPr>
        <w:t>一、项目情况介绍</w:t>
      </w:r>
    </w:p>
    <w:p>
      <w:pPr>
        <w:spacing w:line="560" w:lineRule="exact"/>
        <w:ind w:firstLine="629"/>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询价</w:t>
      </w: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lang w:eastAsia="zh-CN"/>
        </w:rPr>
        <w:t>双址安防维保服务采购项目</w:t>
      </w:r>
    </w:p>
    <w:p>
      <w:pPr>
        <w:spacing w:line="560" w:lineRule="exact"/>
        <w:ind w:firstLine="629"/>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采购单位：中国听力语言康复研究中心</w:t>
      </w:r>
    </w:p>
    <w:p>
      <w:pPr>
        <w:spacing w:line="560" w:lineRule="exact"/>
        <w:ind w:firstLine="629"/>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采购</w:t>
      </w:r>
      <w:r>
        <w:rPr>
          <w:rFonts w:hint="eastAsia" w:ascii="仿宋_GB2312" w:hAnsi="仿宋_GB2312" w:eastAsia="仿宋_GB2312" w:cs="仿宋_GB2312"/>
          <w:sz w:val="32"/>
          <w:szCs w:val="32"/>
          <w:lang w:val="en-US" w:eastAsia="zh-CN"/>
        </w:rPr>
        <w:t>背景：</w:t>
      </w:r>
      <w:r>
        <w:rPr>
          <w:rFonts w:hint="eastAsia" w:ascii="仿宋_GB2312" w:hAnsi="仿宋_GB2312" w:eastAsia="仿宋_GB2312" w:cs="仿宋_GB2312"/>
          <w:sz w:val="32"/>
          <w:szCs w:val="32"/>
        </w:rPr>
        <w:t>为保障中心双址安防设备设施正常运行，现为中心双址采购</w:t>
      </w:r>
      <w:r>
        <w:rPr>
          <w:rFonts w:hint="eastAsia" w:ascii="仿宋_GB2312" w:hAnsi="仿宋_GB2312" w:eastAsia="仿宋_GB2312" w:cs="仿宋_GB2312"/>
          <w:sz w:val="32"/>
          <w:szCs w:val="32"/>
          <w:lang w:val="en-US" w:eastAsia="zh-CN"/>
        </w:rPr>
        <w:t>安防</w:t>
      </w:r>
      <w:r>
        <w:rPr>
          <w:rFonts w:hint="eastAsia" w:ascii="仿宋_GB2312" w:hAnsi="仿宋_GB2312" w:eastAsia="仿宋_GB2312" w:cs="仿宋_GB2312"/>
          <w:sz w:val="32"/>
          <w:szCs w:val="32"/>
        </w:rPr>
        <w:t>设备设施维保维保服务。</w:t>
      </w:r>
    </w:p>
    <w:p>
      <w:pPr>
        <w:spacing w:line="560" w:lineRule="exact"/>
        <w:ind w:firstLine="629"/>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服务范围：中心南北双址（</w:t>
      </w:r>
      <w:r>
        <w:rPr>
          <w:rFonts w:hint="eastAsia" w:ascii="仿宋_GB2312" w:hAnsi="仿宋_GB2312" w:eastAsia="仿宋_GB2312" w:cs="仿宋_GB2312"/>
          <w:sz w:val="32"/>
          <w:szCs w:val="32"/>
        </w:rPr>
        <w:t>北区全区域</w:t>
      </w:r>
      <w:r>
        <w:rPr>
          <w:rFonts w:hint="eastAsia" w:ascii="仿宋_GB2312" w:hAnsi="仿宋_GB2312" w:eastAsia="仿宋_GB2312" w:cs="仿宋_GB2312"/>
          <w:sz w:val="32"/>
          <w:szCs w:val="32"/>
          <w:lang w:val="en-US" w:eastAsia="zh-CN"/>
        </w:rPr>
        <w:t>占地面积约2.2万平方米（建筑面积约3.6万平方米，包括3座主体建筑、公共区域等）；</w:t>
      </w:r>
      <w:r>
        <w:rPr>
          <w:rFonts w:hint="eastAsia" w:ascii="仿宋_GB2312" w:hAnsi="仿宋_GB2312" w:eastAsia="仿宋_GB2312" w:cs="仿宋_GB2312"/>
          <w:sz w:val="32"/>
          <w:szCs w:val="32"/>
        </w:rPr>
        <w:t>南区全区域</w:t>
      </w:r>
      <w:r>
        <w:rPr>
          <w:rFonts w:hint="eastAsia" w:ascii="仿宋_GB2312" w:hAnsi="仿宋_GB2312" w:eastAsia="仿宋_GB2312" w:cs="仿宋_GB2312"/>
          <w:sz w:val="32"/>
          <w:szCs w:val="32"/>
          <w:lang w:val="en-US" w:eastAsia="zh-CN"/>
        </w:rPr>
        <w:t>约11600平米</w:t>
      </w:r>
      <w:r>
        <w:rPr>
          <w:rFonts w:hint="eastAsia" w:ascii="仿宋_GB2312" w:hAnsi="仿宋_GB2312" w:eastAsia="仿宋_GB2312" w:cs="仿宋_GB2312"/>
          <w:sz w:val="32"/>
          <w:szCs w:val="32"/>
        </w:rPr>
        <w:t>，包括门诊</w:t>
      </w:r>
      <w:r>
        <w:rPr>
          <w:rFonts w:hint="eastAsia" w:ascii="仿宋_GB2312" w:hAnsi="仿宋_GB2312" w:eastAsia="仿宋_GB2312" w:cs="仿宋_GB2312"/>
          <w:sz w:val="32"/>
          <w:szCs w:val="32"/>
          <w:lang w:val="en-US" w:eastAsia="zh-CN"/>
        </w:rPr>
        <w:t>部</w:t>
      </w:r>
      <w:r>
        <w:rPr>
          <w:rFonts w:hint="eastAsia" w:ascii="仿宋_GB2312" w:hAnsi="仿宋_GB2312" w:eastAsia="仿宋_GB2312" w:cs="仿宋_GB2312"/>
          <w:sz w:val="32"/>
          <w:szCs w:val="32"/>
        </w:rPr>
        <w:t>、幼儿园、</w:t>
      </w:r>
      <w:r>
        <w:rPr>
          <w:rFonts w:hint="eastAsia" w:ascii="仿宋_GB2312" w:hAnsi="仿宋_GB2312" w:eastAsia="仿宋_GB2312" w:cs="仿宋_GB2312"/>
          <w:sz w:val="32"/>
          <w:szCs w:val="32"/>
          <w:lang w:val="en-US" w:eastAsia="zh-CN"/>
        </w:rPr>
        <w:t>中国</w:t>
      </w:r>
      <w:r>
        <w:rPr>
          <w:rFonts w:hint="eastAsia" w:ascii="仿宋_GB2312" w:hAnsi="仿宋_GB2312" w:eastAsia="仿宋_GB2312" w:cs="仿宋_GB2312"/>
          <w:sz w:val="32"/>
          <w:szCs w:val="32"/>
        </w:rPr>
        <w:t>残疾人杂志社和</w:t>
      </w:r>
      <w:r>
        <w:rPr>
          <w:rFonts w:hint="eastAsia" w:ascii="仿宋_GB2312" w:hAnsi="仿宋_GB2312" w:eastAsia="仿宋_GB2312" w:cs="仿宋_GB2312"/>
          <w:sz w:val="32"/>
          <w:szCs w:val="32"/>
          <w:lang w:val="en-US" w:eastAsia="zh-CN"/>
        </w:rPr>
        <w:t>中国</w:t>
      </w:r>
      <w:r>
        <w:rPr>
          <w:rFonts w:hint="eastAsia" w:ascii="仿宋_GB2312" w:hAnsi="仿宋_GB2312" w:eastAsia="仿宋_GB2312" w:cs="仿宋_GB2312"/>
          <w:sz w:val="32"/>
          <w:szCs w:val="32"/>
        </w:rPr>
        <w:t>残疾人特殊艺术指导中心区域内的</w:t>
      </w:r>
      <w:r>
        <w:rPr>
          <w:rFonts w:hint="eastAsia" w:ascii="仿宋_GB2312" w:hAnsi="仿宋_GB2312" w:eastAsia="仿宋_GB2312" w:cs="仿宋_GB2312"/>
          <w:sz w:val="32"/>
          <w:szCs w:val="32"/>
          <w:lang w:val="en-US" w:eastAsia="zh-CN"/>
        </w:rPr>
        <w:t>安防</w:t>
      </w:r>
      <w:r>
        <w:rPr>
          <w:rFonts w:hint="eastAsia" w:ascii="仿宋_GB2312" w:hAnsi="仿宋_GB2312" w:eastAsia="仿宋_GB2312" w:cs="仿宋_GB2312"/>
          <w:sz w:val="32"/>
          <w:szCs w:val="32"/>
        </w:rPr>
        <w:t>设备设施</w:t>
      </w:r>
      <w:r>
        <w:rPr>
          <w:rFonts w:hint="eastAsia" w:ascii="仿宋_GB2312" w:hAnsi="仿宋_GB2312" w:eastAsia="仿宋_GB2312" w:cs="仿宋_GB2312"/>
          <w:sz w:val="32"/>
          <w:szCs w:val="32"/>
          <w:lang w:val="en-US" w:eastAsia="zh-CN"/>
        </w:rPr>
        <w:t>）。</w:t>
      </w:r>
    </w:p>
    <w:p>
      <w:pPr>
        <w:widowControl/>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lang w:val="en-US" w:eastAsia="zh-CN"/>
        </w:rPr>
        <w:t>维护相关</w:t>
      </w:r>
      <w:r>
        <w:rPr>
          <w:rFonts w:hint="eastAsia" w:ascii="仿宋_GB2312" w:hAnsi="仿宋_GB2312" w:eastAsia="仿宋_GB2312" w:cs="仿宋_GB2312"/>
          <w:b/>
          <w:bCs/>
          <w:sz w:val="32"/>
          <w:szCs w:val="32"/>
        </w:rPr>
        <w:t>需求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1.每月至少2次巡查巡检（按设备设施需求）；</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2.报修反馈时间要求：双址均需在30分钟内由专业人员电话反馈或远程协助指导；</w:t>
      </w:r>
      <w:r>
        <w:rPr>
          <w:rFonts w:hint="eastAsia" w:ascii="仿宋_GB2312" w:hAnsi="仿宋_GB2312" w:eastAsia="仿宋_GB2312" w:cs="仿宋_GB2312"/>
          <w:sz w:val="32"/>
          <w:szCs w:val="32"/>
          <w:lang w:val="en-US" w:eastAsia="zh-CN"/>
        </w:rPr>
        <w:t>如需上门服务，南区要求2小时到达现场；北区要求4小时到达现场。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3.中标方对维保项目设专项项目负责人，并提供相关简历资质证明。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4.中标方提供</w:t>
      </w:r>
      <w:r>
        <w:rPr>
          <w:rFonts w:hint="eastAsia" w:ascii="仿宋_GB2312" w:hAnsi="仿宋_GB2312" w:eastAsia="仿宋_GB2312" w:cs="仿宋_GB2312"/>
          <w:sz w:val="32"/>
          <w:szCs w:val="32"/>
          <w:lang w:val="en-US" w:eastAsia="zh-CN"/>
        </w:rPr>
        <w:t>服务期内</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天</w:t>
      </w:r>
      <w:r>
        <w:rPr>
          <w:rFonts w:hint="eastAsia" w:ascii="仿宋_GB2312" w:hAnsi="仿宋_GB2312" w:eastAsia="仿宋_GB2312" w:cs="仿宋_GB2312"/>
          <w:sz w:val="32"/>
          <w:szCs w:val="32"/>
        </w:rPr>
        <w:t>×24小时电话响应。</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.根据系统规模和设备类型，建立必要的备品备件库，保证系统故障快速解决。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.为确保系统正常运行，中标方应认真制定切实可行的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维护保养方案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并遵照</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.中标方及其工作人员应保守在为采购方服务期间所获得的技术秘密、商业秘密等。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.中标方应进行设备的检查、调试以及相关卫生清理工作，发现设备损坏或其他人为原因导致的故障应及时以书面形式与采购方取得联系。并尊重采购方的意见，双方共同协商解决。</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.如需要更换零部件或更换设备，中标方负责免费安装调试。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.维保期内采购方</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安防软件系统如需进行修改或调整，中标方</w:t>
      </w:r>
      <w:r>
        <w:rPr>
          <w:rFonts w:hint="eastAsia" w:ascii="仿宋_GB2312" w:hAnsi="仿宋_GB2312" w:eastAsia="仿宋_GB2312" w:cs="仿宋_GB2312"/>
          <w:sz w:val="32"/>
          <w:szCs w:val="32"/>
          <w:lang w:val="en-US" w:eastAsia="zh-CN"/>
        </w:rPr>
        <w:t>应为采购方提供</w:t>
      </w:r>
      <w:r>
        <w:rPr>
          <w:rFonts w:hint="eastAsia" w:ascii="仿宋_GB2312" w:hAnsi="仿宋_GB2312" w:eastAsia="仿宋_GB2312" w:cs="仿宋_GB2312"/>
          <w:sz w:val="32"/>
          <w:szCs w:val="32"/>
        </w:rPr>
        <w:t>免费</w:t>
      </w:r>
      <w:r>
        <w:rPr>
          <w:rFonts w:hint="eastAsia" w:ascii="仿宋_GB2312" w:hAnsi="仿宋_GB2312" w:eastAsia="仿宋_GB2312" w:cs="仿宋_GB2312"/>
          <w:sz w:val="32"/>
          <w:szCs w:val="32"/>
          <w:lang w:val="en-US" w:eastAsia="zh-CN"/>
        </w:rPr>
        <w:t>技术服务</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.每次维护保养结束后提供正式维护报告（包括：维护项目、存在问题、处理过程及结果等）给采购方指定人员签字确认。</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13.每年组织1-2次安防设备设施使用及培训（培训内容需结合中心实际情况进行）</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14. 每月</w:t>
      </w:r>
      <w:r>
        <w:rPr>
          <w:rFonts w:hint="eastAsia" w:ascii="仿宋_GB2312" w:hAnsi="仿宋_GB2312" w:eastAsia="仿宋_GB2312" w:cs="仿宋_GB2312"/>
          <w:sz w:val="32"/>
          <w:szCs w:val="32"/>
          <w:lang w:val="en-US" w:eastAsia="zh-CN"/>
        </w:rPr>
        <w:t>定期轮换</w:t>
      </w:r>
      <w:r>
        <w:rPr>
          <w:rFonts w:hint="eastAsia" w:ascii="仿宋_GB2312" w:hAnsi="仿宋_GB2312" w:eastAsia="仿宋_GB2312" w:cs="仿宋_GB2312"/>
          <w:sz w:val="32"/>
          <w:szCs w:val="32"/>
        </w:rPr>
        <w:t>屏幕墙显示。</w:t>
      </w:r>
    </w:p>
    <w:p>
      <w:pPr>
        <w:numPr>
          <w:ilvl w:val="0"/>
          <w:numId w:val="3"/>
        </w:numPr>
        <w:ind w:left="-13" w:leftChars="0" w:firstLine="643" w:firstLineChars="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维保系统及</w:t>
      </w:r>
      <w:r>
        <w:rPr>
          <w:rFonts w:hint="eastAsia" w:ascii="仿宋_GB2312" w:hAnsi="仿宋_GB2312" w:eastAsia="仿宋_GB2312" w:cs="仿宋_GB2312"/>
          <w:b/>
          <w:bCs/>
          <w:sz w:val="32"/>
          <w:szCs w:val="32"/>
        </w:rPr>
        <w:t>设备清单</w:t>
      </w:r>
    </w:p>
    <w:p>
      <w:pPr>
        <w:numPr>
          <w:ilvl w:val="0"/>
          <w:numId w:val="4"/>
        </w:numPr>
        <w:ind w:left="630" w:leftChars="0"/>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中标方</w:t>
      </w:r>
      <w:r>
        <w:rPr>
          <w:rFonts w:hint="eastAsia" w:ascii="仿宋_GB2312" w:hAnsi="仿宋_GB2312" w:eastAsia="仿宋_GB2312" w:cs="仿宋_GB2312"/>
          <w:b w:val="0"/>
          <w:bCs w:val="0"/>
          <w:sz w:val="32"/>
          <w:szCs w:val="32"/>
        </w:rPr>
        <w:t>除</w:t>
      </w:r>
      <w:r>
        <w:rPr>
          <w:rFonts w:hint="eastAsia" w:ascii="仿宋_GB2312" w:hAnsi="仿宋_GB2312" w:eastAsia="仿宋_GB2312" w:cs="仿宋_GB2312"/>
          <w:b w:val="0"/>
          <w:bCs w:val="0"/>
          <w:sz w:val="32"/>
          <w:szCs w:val="32"/>
          <w:lang w:val="en-US" w:eastAsia="zh-CN"/>
        </w:rPr>
        <w:t>服务内容除下列设备清单列明的</w:t>
      </w:r>
      <w:r>
        <w:rPr>
          <w:rFonts w:hint="eastAsia" w:ascii="仿宋_GB2312" w:hAnsi="仿宋_GB2312" w:eastAsia="仿宋_GB2312" w:cs="仿宋_GB2312"/>
          <w:b w:val="0"/>
          <w:bCs w:val="0"/>
          <w:sz w:val="32"/>
          <w:szCs w:val="32"/>
        </w:rPr>
        <w:t>设备以外，</w:t>
      </w:r>
    </w:p>
    <w:p>
      <w:pPr>
        <w:numPr>
          <w:ilvl w:val="0"/>
          <w:numId w:val="0"/>
        </w:numPr>
        <w:jc w:val="left"/>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还应</w:t>
      </w:r>
      <w:r>
        <w:rPr>
          <w:rFonts w:hint="eastAsia" w:ascii="仿宋_GB2312" w:hAnsi="仿宋_GB2312" w:eastAsia="仿宋_GB2312" w:cs="仿宋_GB2312"/>
          <w:b w:val="0"/>
          <w:bCs w:val="0"/>
          <w:sz w:val="32"/>
          <w:szCs w:val="32"/>
        </w:rPr>
        <w:t>包括</w:t>
      </w:r>
      <w:r>
        <w:rPr>
          <w:rFonts w:hint="eastAsia" w:ascii="仿宋_GB2312" w:hAnsi="仿宋_GB2312" w:eastAsia="仿宋_GB2312" w:cs="仿宋_GB2312"/>
          <w:b w:val="0"/>
          <w:bCs w:val="0"/>
          <w:sz w:val="32"/>
          <w:szCs w:val="32"/>
          <w:lang w:val="en-US" w:eastAsia="zh-CN"/>
        </w:rPr>
        <w:t>但不限于</w:t>
      </w:r>
      <w:r>
        <w:rPr>
          <w:rFonts w:hint="eastAsia" w:ascii="仿宋_GB2312" w:hAnsi="仿宋_GB2312" w:eastAsia="仿宋_GB2312" w:cs="仿宋_GB2312"/>
          <w:b w:val="0"/>
          <w:bCs w:val="0"/>
          <w:sz w:val="32"/>
          <w:szCs w:val="32"/>
        </w:rPr>
        <w:t>中控室至</w:t>
      </w:r>
      <w:r>
        <w:rPr>
          <w:rFonts w:hint="eastAsia" w:ascii="仿宋_GB2312" w:hAnsi="仿宋_GB2312" w:eastAsia="仿宋_GB2312" w:cs="仿宋_GB2312"/>
          <w:b w:val="0"/>
          <w:bCs w:val="0"/>
          <w:sz w:val="32"/>
          <w:szCs w:val="32"/>
          <w:lang w:val="en-US" w:eastAsia="zh-CN"/>
        </w:rPr>
        <w:t>终</w:t>
      </w:r>
      <w:r>
        <w:rPr>
          <w:rFonts w:hint="eastAsia" w:ascii="仿宋_GB2312" w:hAnsi="仿宋_GB2312" w:eastAsia="仿宋_GB2312" w:cs="仿宋_GB2312"/>
          <w:b w:val="0"/>
          <w:bCs w:val="0"/>
          <w:sz w:val="32"/>
          <w:szCs w:val="32"/>
        </w:rPr>
        <w:t>端</w:t>
      </w:r>
      <w:r>
        <w:rPr>
          <w:rFonts w:hint="eastAsia" w:ascii="仿宋_GB2312" w:hAnsi="仿宋_GB2312" w:eastAsia="仿宋_GB2312" w:cs="仿宋_GB2312"/>
          <w:b w:val="0"/>
          <w:bCs w:val="0"/>
          <w:sz w:val="32"/>
          <w:szCs w:val="32"/>
          <w:lang w:val="en-US" w:eastAsia="zh-CN"/>
        </w:rPr>
        <w:t>设备</w:t>
      </w:r>
      <w:r>
        <w:rPr>
          <w:rFonts w:hint="eastAsia" w:ascii="仿宋_GB2312" w:hAnsi="仿宋_GB2312" w:eastAsia="仿宋_GB2312" w:cs="仿宋_GB2312"/>
          <w:b w:val="0"/>
          <w:bCs w:val="0"/>
          <w:sz w:val="32"/>
          <w:szCs w:val="32"/>
        </w:rPr>
        <w:t>等管线、线槽、</w:t>
      </w:r>
      <w:r>
        <w:rPr>
          <w:rFonts w:hint="eastAsia" w:ascii="仿宋_GB2312" w:hAnsi="仿宋_GB2312" w:eastAsia="仿宋_GB2312" w:cs="仿宋_GB2312"/>
          <w:b w:val="0"/>
          <w:bCs w:val="0"/>
          <w:sz w:val="32"/>
          <w:szCs w:val="32"/>
          <w:lang w:val="en-US" w:eastAsia="zh-CN"/>
        </w:rPr>
        <w:t>设备</w:t>
      </w:r>
      <w:r>
        <w:rPr>
          <w:rFonts w:hint="eastAsia" w:ascii="仿宋_GB2312" w:hAnsi="仿宋_GB2312" w:eastAsia="仿宋_GB2312" w:cs="仿宋_GB2312"/>
          <w:b w:val="0"/>
          <w:bCs w:val="0"/>
          <w:sz w:val="32"/>
          <w:szCs w:val="32"/>
        </w:rPr>
        <w:t>箱等的维护和维修。</w:t>
      </w:r>
    </w:p>
    <w:p>
      <w:pPr>
        <w:numPr>
          <w:ilvl w:val="0"/>
          <w:numId w:val="4"/>
        </w:numPr>
        <w:ind w:left="630" w:leftChars="0" w:firstLine="0" w:firstLineChars="0"/>
        <w:jc w:val="left"/>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主要设备清单</w:t>
      </w:r>
      <w:r>
        <w:rPr>
          <w:rFonts w:hint="eastAsia" w:ascii="仿宋_GB2312" w:hAnsi="仿宋_GB2312" w:eastAsia="仿宋_GB2312" w:cs="仿宋_GB2312"/>
          <w:b w:val="0"/>
          <w:bCs w:val="0"/>
          <w:sz w:val="32"/>
          <w:szCs w:val="32"/>
          <w:lang w:eastAsia="zh-CN"/>
        </w:rPr>
        <w:t>：</w:t>
      </w:r>
    </w:p>
    <w:p>
      <w:pPr>
        <w:numPr>
          <w:ilvl w:val="0"/>
          <w:numId w:val="0"/>
        </w:numPr>
        <w:ind w:left="630" w:leftChars="0"/>
        <w:jc w:val="left"/>
        <w:rPr>
          <w:rFonts w:hint="eastAsia" w:ascii="仿宋_GB2312" w:hAnsi="仿宋_GB2312" w:eastAsia="仿宋_GB2312" w:cs="仿宋_GB2312"/>
          <w:b w:val="0"/>
          <w:bCs w:val="0"/>
          <w:sz w:val="32"/>
          <w:szCs w:val="32"/>
          <w:lang w:eastAsia="zh-CN"/>
        </w:rPr>
      </w:pPr>
    </w:p>
    <w:p>
      <w:pPr>
        <w:numPr>
          <w:ilvl w:val="-1"/>
          <w:numId w:val="0"/>
        </w:numPr>
        <w:ind w:firstLine="0" w:firstLineChars="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中心北区</w:t>
      </w:r>
    </w:p>
    <w:tbl>
      <w:tblPr>
        <w:tblStyle w:val="14"/>
        <w:tblW w:w="81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5"/>
        <w:gridCol w:w="915"/>
        <w:gridCol w:w="4590"/>
        <w:gridCol w:w="763"/>
        <w:gridCol w:w="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序号</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名称</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服务内容（包括但不限于以下内容）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单位</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室内高清网络枪机、半球</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高清网络球机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管理平台</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套</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网络存储</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硬盘</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块</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硬盘录像机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拼接屏</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块</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显示大屏</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9</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解码器</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网络控制键盘</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控制电脑</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服务器</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13</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交换机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核心交换机</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ups机头</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16</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电池</w:t>
            </w:r>
          </w:p>
        </w:tc>
        <w:tc>
          <w:tcPr>
            <w:tcW w:w="4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块</w:t>
            </w:r>
          </w:p>
        </w:tc>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w:t>
            </w:r>
          </w:p>
        </w:tc>
      </w:tr>
    </w:tbl>
    <w:p>
      <w:pPr>
        <w:numPr>
          <w:ilvl w:val="-1"/>
          <w:numId w:val="0"/>
        </w:numPr>
        <w:ind w:left="0" w:firstLine="0" w:firstLineChars="0"/>
        <w:jc w:val="left"/>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中心北区-幼儿园</w:t>
      </w:r>
    </w:p>
    <w:tbl>
      <w:tblPr>
        <w:tblStyle w:val="14"/>
        <w:tblW w:w="81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0"/>
        <w:gridCol w:w="904"/>
        <w:gridCol w:w="4616"/>
        <w:gridCol w:w="763"/>
        <w:gridCol w:w="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序号</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名称</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服务内容（包括但不限于以下内容）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单位</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室内高清网络枪机、半球</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0"/>
                <w:szCs w:val="20"/>
                <w:u w:val="none"/>
                <w:lang w:val="en-US" w:eastAsia="zh-CN" w:bidi="ar"/>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高清网络球机</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管理平台</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套</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网络存储</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硬盘</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块</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硬盘录像机</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拼接屏</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块</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解码器</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9</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网络控制键盘</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控制电脑</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服务器</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交换机</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13</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核心交换机</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ups机头</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w:t>
            </w:r>
          </w:p>
        </w:tc>
        <w:tc>
          <w:tcPr>
            <w:tcW w:w="9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电池</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块</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w:t>
            </w:r>
          </w:p>
        </w:tc>
      </w:tr>
    </w:tbl>
    <w:p>
      <w:pPr>
        <w:numPr>
          <w:ilvl w:val="-1"/>
          <w:numId w:val="0"/>
        </w:numPr>
        <w:ind w:left="0" w:firstLine="0" w:firstLineChars="0"/>
        <w:jc w:val="left"/>
        <w:rPr>
          <w:rFonts w:hint="default"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中心南区—保安室</w:t>
      </w:r>
    </w:p>
    <w:tbl>
      <w:tblPr>
        <w:tblStyle w:val="14"/>
        <w:tblW w:w="81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1"/>
        <w:gridCol w:w="905"/>
        <w:gridCol w:w="4614"/>
        <w:gridCol w:w="763"/>
        <w:gridCol w:w="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序号</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名称</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服务内容（包括但不限于以下内容）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单位</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室内高清网络枪机、半球</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硬盘</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块</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硬盘录像机</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显示器</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块</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控制电脑</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交换机</w:t>
            </w:r>
          </w:p>
        </w:tc>
        <w:tc>
          <w:tcPr>
            <w:tcW w:w="4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r>
    </w:tbl>
    <w:p>
      <w:pPr>
        <w:numPr>
          <w:ilvl w:val="-1"/>
          <w:numId w:val="0"/>
        </w:numPr>
        <w:ind w:left="0" w:firstLine="0" w:firstLineChars="0"/>
        <w:jc w:val="left"/>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中心南区—门诊</w:t>
      </w:r>
    </w:p>
    <w:tbl>
      <w:tblPr>
        <w:tblStyle w:val="14"/>
        <w:tblW w:w="81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1"/>
        <w:gridCol w:w="903"/>
        <w:gridCol w:w="4616"/>
        <w:gridCol w:w="763"/>
        <w:gridCol w:w="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序号</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名称</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服务内容（包括但不限于以下呢人）</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单位</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室内高清网络枪机、半球</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硬盘</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块</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硬盘录像机</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显示器</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块</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控制电脑</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9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交换机</w:t>
            </w:r>
          </w:p>
        </w:tc>
        <w:tc>
          <w:tcPr>
            <w:tcW w:w="4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bl>
    <w:p>
      <w:pPr>
        <w:numPr>
          <w:ilvl w:val="-1"/>
          <w:numId w:val="0"/>
        </w:numPr>
        <w:ind w:left="0" w:firstLine="0" w:firstLineChars="0"/>
        <w:jc w:val="left"/>
        <w:rPr>
          <w:rFonts w:hint="eastAsia" w:ascii="仿宋_GB2312" w:hAnsi="仿宋_GB2312" w:eastAsia="仿宋_GB2312" w:cs="仿宋_GB2312"/>
          <w:b/>
          <w:bCs w:val="0"/>
          <w:sz w:val="28"/>
          <w:szCs w:val="28"/>
          <w:lang w:val="en-US" w:eastAsia="zh-CN"/>
        </w:rPr>
      </w:pPr>
      <w:r>
        <w:rPr>
          <w:rFonts w:hint="eastAsia" w:ascii="仿宋_GB2312" w:hAnsi="仿宋_GB2312" w:eastAsia="仿宋_GB2312" w:cs="仿宋_GB2312"/>
          <w:b/>
          <w:bCs w:val="0"/>
          <w:sz w:val="28"/>
          <w:szCs w:val="28"/>
          <w:lang w:val="en-US" w:eastAsia="zh-CN"/>
        </w:rPr>
        <w:t>中心南区—幼儿园</w:t>
      </w:r>
    </w:p>
    <w:tbl>
      <w:tblPr>
        <w:tblStyle w:val="14"/>
        <w:tblW w:w="816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2"/>
        <w:gridCol w:w="906"/>
        <w:gridCol w:w="4612"/>
        <w:gridCol w:w="763"/>
        <w:gridCol w:w="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序号</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名称</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服务内容（包括但不限于以下内容）</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单位</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室内高清网络枪机、半球</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1"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硬盘</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块</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硬盘录像机</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显示器</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块</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控制电脑</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sz w:val="20"/>
                <w:szCs w:val="20"/>
                <w:u w:val="none"/>
                <w:lang w:val="en-US"/>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仿宋_GB2312" w:eastAsia="仿宋_GB2312" w:cs="仿宋_GB2312"/>
                <w:i w:val="0"/>
                <w:iCs w:val="0"/>
                <w:color w:val="000000"/>
                <w:sz w:val="20"/>
                <w:szCs w:val="20"/>
                <w:u w:val="none"/>
                <w:lang w:val="en-US"/>
              </w:rPr>
            </w:pP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ups机头</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10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w:t>
            </w:r>
          </w:p>
        </w:tc>
        <w:tc>
          <w:tcPr>
            <w:tcW w:w="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电池</w:t>
            </w:r>
          </w:p>
        </w:tc>
        <w:tc>
          <w:tcPr>
            <w:tcW w:w="4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服务内容为：</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1、 每（月）一次巡检，内容包括：设备安全运行检测。</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2、 定期的保养：每季度一次清洁除尘。</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3、 对于原厂家保修期内的设备，中标方负责协调厂商进行维修。</w:t>
            </w:r>
            <w:r>
              <w:rPr>
                <w:rFonts w:hint="eastAsia" w:ascii="仿宋_GB2312" w:hAnsi="仿宋_GB2312" w:eastAsia="仿宋_GB2312" w:cs="仿宋_GB2312"/>
                <w:i w:val="0"/>
                <w:iCs w:val="0"/>
                <w:color w:val="000000"/>
                <w:kern w:val="0"/>
                <w:sz w:val="20"/>
                <w:szCs w:val="20"/>
                <w:u w:val="none"/>
                <w:lang w:val="en-US" w:eastAsia="zh-CN" w:bidi="ar"/>
              </w:rPr>
              <w:br w:type="textWrapping"/>
            </w:r>
            <w:r>
              <w:rPr>
                <w:rFonts w:hint="eastAsia" w:ascii="仿宋_GB2312" w:hAnsi="仿宋_GB2312" w:eastAsia="仿宋_GB2312" w:cs="仿宋_GB2312"/>
                <w:i w:val="0"/>
                <w:iCs w:val="0"/>
                <w:color w:val="000000"/>
                <w:kern w:val="0"/>
                <w:sz w:val="20"/>
                <w:szCs w:val="20"/>
                <w:u w:val="none"/>
                <w:lang w:val="en-US" w:eastAsia="zh-CN" w:bidi="ar"/>
              </w:rPr>
              <w:t>4、 对于原厂家保修期外的设备，中标方负责维修及更换。</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块</w:t>
            </w:r>
          </w:p>
        </w:tc>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16</w:t>
            </w:r>
          </w:p>
        </w:tc>
      </w:tr>
    </w:tbl>
    <w:p>
      <w:pPr>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、维保保养工作内容</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eastAsia="zh-CN"/>
        </w:rPr>
        <w:t>）、维护检查服务</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1、单</w:t>
      </w:r>
      <w:r>
        <w:rPr>
          <w:rFonts w:hint="eastAsia" w:ascii="仿宋_GB2312" w:hAnsi="仿宋_GB2312" w:eastAsia="仿宋_GB2312" w:cs="仿宋_GB2312"/>
          <w:b w:val="0"/>
          <w:bCs w:val="0"/>
          <w:sz w:val="32"/>
          <w:szCs w:val="32"/>
          <w:lang w:val="en-US" w:eastAsia="zh-CN"/>
        </w:rPr>
        <w:t>次</w:t>
      </w:r>
      <w:r>
        <w:rPr>
          <w:rFonts w:hint="eastAsia" w:ascii="仿宋_GB2312" w:hAnsi="仿宋_GB2312" w:eastAsia="仿宋_GB2312" w:cs="仿宋_GB2312"/>
          <w:b w:val="0"/>
          <w:bCs w:val="0"/>
          <w:sz w:val="32"/>
          <w:szCs w:val="32"/>
          <w:lang w:eastAsia="zh-CN"/>
        </w:rPr>
        <w:t>坏损件的更换费用在</w:t>
      </w:r>
      <w:r>
        <w:rPr>
          <w:rFonts w:hint="eastAsia" w:ascii="仿宋_GB2312" w:hAnsi="仿宋_GB2312" w:eastAsia="仿宋_GB2312" w:cs="仿宋_GB2312"/>
          <w:b w:val="0"/>
          <w:bCs w:val="0"/>
          <w:sz w:val="32"/>
          <w:szCs w:val="32"/>
          <w:lang w:val="en-US" w:eastAsia="zh-CN"/>
        </w:rPr>
        <w:t>500</w:t>
      </w:r>
      <w:r>
        <w:rPr>
          <w:rFonts w:hint="eastAsia" w:ascii="仿宋_GB2312" w:hAnsi="仿宋_GB2312" w:eastAsia="仿宋_GB2312" w:cs="仿宋_GB2312"/>
          <w:b w:val="0"/>
          <w:bCs w:val="0"/>
          <w:sz w:val="32"/>
          <w:szCs w:val="32"/>
          <w:lang w:eastAsia="zh-CN"/>
        </w:rPr>
        <w:t>元（</w:t>
      </w:r>
      <w:r>
        <w:rPr>
          <w:rFonts w:hint="eastAsia" w:ascii="仿宋_GB2312" w:hAnsi="仿宋_GB2312" w:eastAsia="仿宋_GB2312" w:cs="仿宋_GB2312"/>
          <w:b w:val="0"/>
          <w:bCs w:val="0"/>
          <w:sz w:val="32"/>
          <w:szCs w:val="32"/>
          <w:lang w:val="en-US" w:eastAsia="zh-CN"/>
        </w:rPr>
        <w:t>不含500元</w:t>
      </w:r>
      <w:r>
        <w:rPr>
          <w:rFonts w:hint="eastAsia" w:ascii="仿宋_GB2312" w:hAnsi="仿宋_GB2312" w:eastAsia="仿宋_GB2312" w:cs="仿宋_GB2312"/>
          <w:b w:val="0"/>
          <w:bCs w:val="0"/>
          <w:sz w:val="32"/>
          <w:szCs w:val="32"/>
          <w:lang w:eastAsia="zh-CN"/>
        </w:rPr>
        <w:t>）以内及年度累计</w:t>
      </w:r>
      <w:r>
        <w:rPr>
          <w:rFonts w:hint="eastAsia" w:ascii="仿宋_GB2312" w:hAnsi="仿宋_GB2312" w:eastAsia="仿宋_GB2312" w:cs="仿宋_GB2312"/>
          <w:b w:val="0"/>
          <w:bCs w:val="0"/>
          <w:sz w:val="32"/>
          <w:szCs w:val="32"/>
          <w:lang w:val="en-US" w:eastAsia="zh-CN"/>
        </w:rPr>
        <w:t>5000</w:t>
      </w:r>
      <w:r>
        <w:rPr>
          <w:rFonts w:hint="eastAsia" w:ascii="仿宋_GB2312" w:hAnsi="仿宋_GB2312" w:eastAsia="仿宋_GB2312" w:cs="仿宋_GB2312"/>
          <w:b w:val="0"/>
          <w:bCs w:val="0"/>
          <w:sz w:val="32"/>
          <w:szCs w:val="32"/>
          <w:lang w:eastAsia="zh-CN"/>
        </w:rPr>
        <w:t>元内，由</w:t>
      </w:r>
      <w:r>
        <w:rPr>
          <w:rFonts w:hint="eastAsia" w:ascii="仿宋_GB2312" w:hAnsi="仿宋_GB2312" w:eastAsia="仿宋_GB2312" w:cs="仿宋_GB2312"/>
          <w:sz w:val="32"/>
          <w:szCs w:val="32"/>
        </w:rPr>
        <w:t>中标方</w:t>
      </w:r>
      <w:r>
        <w:rPr>
          <w:rFonts w:hint="eastAsia" w:ascii="仿宋_GB2312" w:hAnsi="仿宋_GB2312" w:eastAsia="仿宋_GB2312" w:cs="仿宋_GB2312"/>
          <w:b w:val="0"/>
          <w:bCs w:val="0"/>
          <w:sz w:val="32"/>
          <w:szCs w:val="32"/>
          <w:lang w:eastAsia="zh-CN"/>
        </w:rPr>
        <w:t>承担。单</w:t>
      </w:r>
      <w:r>
        <w:rPr>
          <w:rFonts w:hint="eastAsia" w:ascii="仿宋_GB2312" w:hAnsi="仿宋_GB2312" w:eastAsia="仿宋_GB2312" w:cs="仿宋_GB2312"/>
          <w:b w:val="0"/>
          <w:bCs w:val="0"/>
          <w:sz w:val="32"/>
          <w:szCs w:val="32"/>
          <w:lang w:val="en-US" w:eastAsia="zh-CN"/>
        </w:rPr>
        <w:t>次</w:t>
      </w:r>
      <w:r>
        <w:rPr>
          <w:rFonts w:hint="eastAsia" w:ascii="仿宋_GB2312" w:hAnsi="仿宋_GB2312" w:eastAsia="仿宋_GB2312" w:cs="仿宋_GB2312"/>
          <w:b w:val="0"/>
          <w:bCs w:val="0"/>
          <w:sz w:val="32"/>
          <w:szCs w:val="32"/>
          <w:lang w:eastAsia="zh-CN"/>
        </w:rPr>
        <w:t>坏损件的更换费用超过</w:t>
      </w:r>
      <w:r>
        <w:rPr>
          <w:rFonts w:hint="eastAsia" w:ascii="仿宋_GB2312" w:hAnsi="仿宋_GB2312" w:eastAsia="仿宋_GB2312" w:cs="仿宋_GB2312"/>
          <w:b w:val="0"/>
          <w:bCs w:val="0"/>
          <w:sz w:val="32"/>
          <w:szCs w:val="32"/>
          <w:lang w:val="en-US" w:eastAsia="zh-CN"/>
        </w:rPr>
        <w:t>500</w:t>
      </w:r>
      <w:r>
        <w:rPr>
          <w:rFonts w:hint="eastAsia" w:ascii="仿宋_GB2312" w:hAnsi="仿宋_GB2312" w:eastAsia="仿宋_GB2312" w:cs="仿宋_GB2312"/>
          <w:b w:val="0"/>
          <w:bCs w:val="0"/>
          <w:sz w:val="32"/>
          <w:szCs w:val="32"/>
          <w:lang w:eastAsia="zh-CN"/>
        </w:rPr>
        <w:t>元（含</w:t>
      </w:r>
      <w:r>
        <w:rPr>
          <w:rFonts w:hint="eastAsia" w:ascii="仿宋_GB2312" w:hAnsi="仿宋_GB2312" w:eastAsia="仿宋_GB2312" w:cs="仿宋_GB2312"/>
          <w:b w:val="0"/>
          <w:bCs w:val="0"/>
          <w:sz w:val="32"/>
          <w:szCs w:val="32"/>
          <w:lang w:val="en-US" w:eastAsia="zh-CN"/>
        </w:rPr>
        <w:t>500</w:t>
      </w:r>
      <w:r>
        <w:rPr>
          <w:rFonts w:hint="eastAsia" w:ascii="仿宋_GB2312" w:hAnsi="仿宋_GB2312" w:eastAsia="仿宋_GB2312" w:cs="仿宋_GB2312"/>
          <w:b w:val="0"/>
          <w:bCs w:val="0"/>
          <w:sz w:val="32"/>
          <w:szCs w:val="32"/>
          <w:lang w:eastAsia="zh-CN"/>
        </w:rPr>
        <w:t>元）及年度累计</w:t>
      </w:r>
      <w:r>
        <w:rPr>
          <w:rFonts w:hint="eastAsia" w:ascii="仿宋_GB2312" w:hAnsi="仿宋_GB2312" w:eastAsia="仿宋_GB2312" w:cs="仿宋_GB2312"/>
          <w:b w:val="0"/>
          <w:bCs w:val="0"/>
          <w:sz w:val="32"/>
          <w:szCs w:val="32"/>
          <w:lang w:val="en-US" w:eastAsia="zh-CN"/>
        </w:rPr>
        <w:t>5000</w:t>
      </w:r>
      <w:r>
        <w:rPr>
          <w:rFonts w:hint="eastAsia" w:ascii="仿宋_GB2312" w:hAnsi="仿宋_GB2312" w:eastAsia="仿宋_GB2312" w:cs="仿宋_GB2312"/>
          <w:b w:val="0"/>
          <w:bCs w:val="0"/>
          <w:sz w:val="32"/>
          <w:szCs w:val="32"/>
          <w:lang w:eastAsia="zh-CN"/>
        </w:rPr>
        <w:t>元（含50</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lang w:eastAsia="zh-CN"/>
        </w:rPr>
        <w:t>0元）</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lang w:eastAsia="zh-CN"/>
        </w:rPr>
        <w:t>，经</w:t>
      </w:r>
      <w:r>
        <w:rPr>
          <w:rFonts w:hint="eastAsia" w:ascii="仿宋_GB2312" w:hAnsi="仿宋_GB2312" w:eastAsia="仿宋_GB2312" w:cs="仿宋_GB2312"/>
          <w:b w:val="0"/>
          <w:bCs w:val="0"/>
          <w:sz w:val="32"/>
          <w:szCs w:val="32"/>
          <w:lang w:val="en-US" w:eastAsia="zh-CN"/>
        </w:rPr>
        <w:t>采购方</w:t>
      </w:r>
      <w:r>
        <w:rPr>
          <w:rFonts w:hint="eastAsia" w:ascii="仿宋_GB2312" w:hAnsi="仿宋_GB2312" w:eastAsia="仿宋_GB2312" w:cs="仿宋_GB2312"/>
          <w:b w:val="0"/>
          <w:bCs w:val="0"/>
          <w:sz w:val="32"/>
          <w:szCs w:val="32"/>
          <w:lang w:eastAsia="zh-CN"/>
        </w:rPr>
        <w:t>确认后，</w:t>
      </w:r>
      <w:r>
        <w:rPr>
          <w:rFonts w:hint="eastAsia" w:ascii="仿宋_GB2312" w:hAnsi="仿宋_GB2312" w:eastAsia="仿宋_GB2312" w:cs="仿宋_GB2312"/>
          <w:b w:val="0"/>
          <w:bCs w:val="0"/>
          <w:sz w:val="32"/>
          <w:szCs w:val="32"/>
          <w:lang w:val="en-US" w:eastAsia="zh-CN"/>
        </w:rPr>
        <w:t>采购方承担超出的成本费用的设备、备件。中标方负责提供配件免费安装调试</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w:t>
      </w:r>
      <w:r>
        <w:rPr>
          <w:rFonts w:hint="eastAsia" w:ascii="仿宋_GB2312" w:hAnsi="仿宋_GB2312" w:eastAsia="仿宋_GB2312" w:cs="仿宋_GB2312"/>
          <w:sz w:val="32"/>
          <w:szCs w:val="32"/>
        </w:rPr>
        <w:t>中标方</w:t>
      </w:r>
      <w:r>
        <w:rPr>
          <w:rFonts w:hint="eastAsia" w:ascii="仿宋_GB2312" w:hAnsi="仿宋_GB2312" w:eastAsia="仿宋_GB2312" w:cs="仿宋_GB2312"/>
          <w:b w:val="0"/>
          <w:bCs w:val="0"/>
          <w:sz w:val="32"/>
          <w:szCs w:val="32"/>
          <w:lang w:eastAsia="zh-CN"/>
        </w:rPr>
        <w:t>固定项目负责人、派专业技术人员</w:t>
      </w:r>
      <w:r>
        <w:rPr>
          <w:rFonts w:hint="eastAsia" w:ascii="仿宋_GB2312" w:hAnsi="仿宋_GB2312" w:eastAsia="仿宋_GB2312" w:cs="仿宋_GB2312"/>
          <w:b w:val="0"/>
          <w:bCs w:val="0"/>
          <w:sz w:val="32"/>
          <w:szCs w:val="32"/>
          <w:lang w:val="en-US" w:eastAsia="zh-CN"/>
        </w:rPr>
        <w:t>至少两人</w:t>
      </w:r>
      <w:r>
        <w:rPr>
          <w:rFonts w:hint="eastAsia" w:ascii="仿宋_GB2312" w:hAnsi="仿宋_GB2312" w:eastAsia="仿宋_GB2312" w:cs="仿宋_GB2312"/>
          <w:b w:val="0"/>
          <w:bCs w:val="0"/>
          <w:sz w:val="32"/>
          <w:szCs w:val="32"/>
          <w:lang w:eastAsia="zh-CN"/>
        </w:rPr>
        <w:t>每月</w:t>
      </w:r>
      <w:r>
        <w:rPr>
          <w:rFonts w:hint="eastAsia" w:ascii="仿宋_GB2312" w:hAnsi="仿宋_GB2312" w:eastAsia="仿宋_GB2312" w:cs="仿宋_GB2312"/>
          <w:b w:val="0"/>
          <w:bCs w:val="0"/>
          <w:sz w:val="32"/>
          <w:szCs w:val="32"/>
          <w:highlight w:val="none"/>
          <w:lang w:val="en-US" w:eastAsia="zh-CN"/>
        </w:rPr>
        <w:t>2次</w:t>
      </w:r>
      <w:r>
        <w:rPr>
          <w:rFonts w:hint="eastAsia" w:ascii="仿宋_GB2312" w:hAnsi="仿宋_GB2312" w:eastAsia="仿宋_GB2312" w:cs="仿宋_GB2312"/>
          <w:b w:val="0"/>
          <w:bCs w:val="0"/>
          <w:sz w:val="32"/>
          <w:szCs w:val="32"/>
          <w:lang w:val="en-US" w:eastAsia="zh-CN"/>
        </w:rPr>
        <w:t>（按照设备要求）</w:t>
      </w:r>
      <w:r>
        <w:rPr>
          <w:rFonts w:hint="eastAsia" w:ascii="仿宋_GB2312" w:hAnsi="仿宋_GB2312" w:eastAsia="仿宋_GB2312" w:cs="仿宋_GB2312"/>
          <w:b w:val="0"/>
          <w:bCs w:val="0"/>
          <w:sz w:val="32"/>
          <w:szCs w:val="32"/>
          <w:lang w:eastAsia="zh-CN"/>
        </w:rPr>
        <w:t>进行系统常巡视检查工作，</w:t>
      </w:r>
      <w:r>
        <w:rPr>
          <w:rFonts w:hint="eastAsia" w:ascii="仿宋_GB2312" w:hAnsi="仿宋_GB2312" w:eastAsia="仿宋_GB2312" w:cs="仿宋_GB2312"/>
          <w:b w:val="0"/>
          <w:bCs w:val="0"/>
          <w:sz w:val="32"/>
          <w:szCs w:val="32"/>
          <w:lang w:val="en-US" w:eastAsia="zh-CN"/>
        </w:rPr>
        <w:t>并向采购方提供书面巡检记录</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w:t>
      </w:r>
      <w:r>
        <w:rPr>
          <w:rFonts w:hint="eastAsia" w:ascii="仿宋_GB2312" w:hAnsi="仿宋_GB2312" w:eastAsia="仿宋_GB2312" w:cs="仿宋_GB2312"/>
          <w:sz w:val="32"/>
          <w:szCs w:val="32"/>
        </w:rPr>
        <w:t>中标方</w:t>
      </w:r>
      <w:r>
        <w:rPr>
          <w:rFonts w:hint="eastAsia" w:ascii="仿宋_GB2312" w:hAnsi="仿宋_GB2312" w:eastAsia="仿宋_GB2312" w:cs="仿宋_GB2312"/>
          <w:b w:val="0"/>
          <w:bCs w:val="0"/>
          <w:sz w:val="32"/>
          <w:szCs w:val="32"/>
          <w:lang w:eastAsia="zh-CN"/>
        </w:rPr>
        <w:t>每半年进行测试保养工作，并</w:t>
      </w:r>
      <w:r>
        <w:rPr>
          <w:rFonts w:hint="eastAsia" w:ascii="仿宋_GB2312" w:hAnsi="仿宋_GB2312" w:eastAsia="仿宋_GB2312" w:cs="仿宋_GB2312"/>
          <w:b w:val="0"/>
          <w:bCs w:val="0"/>
          <w:sz w:val="32"/>
          <w:szCs w:val="32"/>
          <w:lang w:val="en-US" w:eastAsia="zh-CN"/>
        </w:rPr>
        <w:t>出具</w:t>
      </w:r>
      <w:r>
        <w:rPr>
          <w:rFonts w:hint="eastAsia" w:ascii="仿宋_GB2312" w:hAnsi="仿宋_GB2312" w:eastAsia="仿宋_GB2312" w:cs="仿宋_GB2312"/>
          <w:b w:val="0"/>
          <w:bCs w:val="0"/>
          <w:sz w:val="32"/>
          <w:szCs w:val="32"/>
          <w:lang w:eastAsia="zh-CN"/>
        </w:rPr>
        <w:t>技术服务信息系统记录</w:t>
      </w:r>
      <w:r>
        <w:rPr>
          <w:rFonts w:hint="eastAsia" w:ascii="仿宋_GB2312" w:hAnsi="仿宋_GB2312" w:eastAsia="仿宋_GB2312" w:cs="仿宋_GB2312"/>
          <w:b w:val="0"/>
          <w:bCs w:val="0"/>
          <w:sz w:val="32"/>
          <w:szCs w:val="32"/>
          <w:lang w:val="en-US" w:eastAsia="zh-CN"/>
        </w:rPr>
        <w:t>报告（格式自拟）</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1）弱电系统维保主要包括：视频监控系统、机房系统等，包括但不限于视频监控系统（含前端摄像机、电源、护罩、支架、线路、后端硬盘录像机、硬盘、矩阵主机、监视器、显示器、控制主机及软件维护等）；机房系统（含UPS等）。（2）梳理采购方设备清单（实时更新）</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）、工作</w:t>
      </w:r>
      <w:r>
        <w:rPr>
          <w:rFonts w:hint="eastAsia" w:ascii="仿宋_GB2312" w:hAnsi="仿宋_GB2312" w:eastAsia="仿宋_GB2312" w:cs="仿宋_GB2312"/>
          <w:b w:val="0"/>
          <w:bCs w:val="0"/>
          <w:sz w:val="32"/>
          <w:szCs w:val="32"/>
          <w:lang w:val="en-US" w:eastAsia="zh-CN"/>
        </w:rPr>
        <w:t>要求</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w:t>
      </w:r>
      <w:r>
        <w:rPr>
          <w:rFonts w:hint="eastAsia" w:ascii="仿宋_GB2312" w:hAnsi="仿宋_GB2312" w:eastAsia="仿宋_GB2312" w:cs="仿宋_GB2312"/>
          <w:sz w:val="32"/>
          <w:szCs w:val="32"/>
        </w:rPr>
        <w:t>中标方</w:t>
      </w:r>
      <w:r>
        <w:rPr>
          <w:rFonts w:hint="eastAsia" w:ascii="仿宋_GB2312" w:hAnsi="仿宋_GB2312" w:eastAsia="仿宋_GB2312" w:cs="仿宋_GB2312"/>
          <w:b w:val="0"/>
          <w:bCs w:val="0"/>
          <w:sz w:val="32"/>
          <w:szCs w:val="32"/>
          <w:lang w:eastAsia="zh-CN"/>
        </w:rPr>
        <w:t>必须出具必要的维保</w:t>
      </w:r>
      <w:r>
        <w:rPr>
          <w:rFonts w:hint="eastAsia" w:ascii="仿宋_GB2312" w:hAnsi="仿宋_GB2312" w:eastAsia="仿宋_GB2312" w:cs="仿宋_GB2312"/>
          <w:b w:val="0"/>
          <w:bCs w:val="0"/>
          <w:sz w:val="32"/>
          <w:szCs w:val="32"/>
          <w:lang w:val="en-US" w:eastAsia="zh-CN"/>
        </w:rPr>
        <w:t>能力证明</w:t>
      </w:r>
      <w:r>
        <w:rPr>
          <w:rFonts w:hint="eastAsia" w:ascii="仿宋_GB2312" w:hAnsi="仿宋_GB2312" w:eastAsia="仿宋_GB2312" w:cs="仿宋_GB2312"/>
          <w:b w:val="0"/>
          <w:bCs w:val="0"/>
          <w:sz w:val="32"/>
          <w:szCs w:val="32"/>
          <w:lang w:eastAsia="zh-CN"/>
        </w:rPr>
        <w:t>及有关资料</w:t>
      </w:r>
      <w:r>
        <w:rPr>
          <w:rFonts w:hint="eastAsia" w:ascii="仿宋_GB2312" w:hAnsi="仿宋_GB2312" w:eastAsia="仿宋_GB2312" w:cs="仿宋_GB2312"/>
          <w:b w:val="0"/>
          <w:bCs w:val="0"/>
          <w:sz w:val="32"/>
          <w:szCs w:val="32"/>
          <w:lang w:val="en-US" w:eastAsia="zh-CN"/>
        </w:rPr>
        <w:t>文件</w:t>
      </w:r>
      <w:r>
        <w:rPr>
          <w:rFonts w:hint="eastAsia" w:ascii="仿宋_GB2312" w:hAnsi="仿宋_GB2312" w:eastAsia="仿宋_GB2312" w:cs="仿宋_GB2312"/>
          <w:b w:val="0"/>
          <w:bCs w:val="0"/>
          <w:sz w:val="32"/>
          <w:szCs w:val="32"/>
          <w:lang w:eastAsia="zh-CN"/>
        </w:rPr>
        <w:t>。由</w:t>
      </w:r>
      <w:r>
        <w:rPr>
          <w:rFonts w:hint="eastAsia" w:ascii="仿宋_GB2312" w:hAnsi="仿宋_GB2312" w:eastAsia="仿宋_GB2312" w:cs="仿宋_GB2312"/>
          <w:b w:val="0"/>
          <w:bCs w:val="0"/>
          <w:sz w:val="32"/>
          <w:szCs w:val="32"/>
          <w:lang w:val="en-US" w:eastAsia="zh-CN"/>
        </w:rPr>
        <w:t>采购方</w:t>
      </w:r>
      <w:r>
        <w:rPr>
          <w:rFonts w:hint="eastAsia" w:ascii="仿宋_GB2312" w:hAnsi="仿宋_GB2312" w:eastAsia="仿宋_GB2312" w:cs="仿宋_GB2312"/>
          <w:b w:val="0"/>
          <w:bCs w:val="0"/>
          <w:sz w:val="32"/>
          <w:szCs w:val="32"/>
          <w:lang w:eastAsia="zh-CN"/>
        </w:rPr>
        <w:t>审阅通过后，方能正常开展工作。</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w:t>
      </w:r>
      <w:r>
        <w:rPr>
          <w:rFonts w:hint="eastAsia" w:ascii="仿宋_GB2312" w:hAnsi="仿宋_GB2312" w:eastAsia="仿宋_GB2312" w:cs="仿宋_GB2312"/>
          <w:b w:val="0"/>
          <w:bCs w:val="0"/>
          <w:sz w:val="32"/>
          <w:szCs w:val="32"/>
          <w:lang w:val="en-US" w:eastAsia="zh-CN"/>
        </w:rPr>
        <w:t>中标方</w:t>
      </w:r>
      <w:r>
        <w:rPr>
          <w:rFonts w:hint="eastAsia" w:ascii="仿宋_GB2312" w:hAnsi="仿宋_GB2312" w:eastAsia="仿宋_GB2312" w:cs="仿宋_GB2312"/>
          <w:b w:val="0"/>
          <w:bCs w:val="0"/>
          <w:sz w:val="32"/>
          <w:szCs w:val="32"/>
          <w:highlight w:val="none"/>
          <w:lang w:eastAsia="zh-CN"/>
        </w:rPr>
        <w:t>设备</w:t>
      </w:r>
      <w:r>
        <w:rPr>
          <w:rFonts w:hint="eastAsia" w:ascii="仿宋_GB2312" w:hAnsi="仿宋_GB2312" w:eastAsia="仿宋_GB2312" w:cs="仿宋_GB2312"/>
          <w:b w:val="0"/>
          <w:bCs w:val="0"/>
          <w:sz w:val="32"/>
          <w:szCs w:val="32"/>
          <w:lang w:eastAsia="zh-CN"/>
        </w:rPr>
        <w:t>运行状况及现场实际情况制定设施设备检测维护、维修</w:t>
      </w:r>
      <w:r>
        <w:rPr>
          <w:rFonts w:hint="eastAsia" w:ascii="仿宋_GB2312" w:hAnsi="仿宋_GB2312" w:eastAsia="仿宋_GB2312" w:cs="仿宋_GB2312"/>
          <w:b w:val="0"/>
          <w:bCs w:val="0"/>
          <w:sz w:val="32"/>
          <w:szCs w:val="32"/>
          <w:lang w:val="en-US" w:eastAsia="zh-CN"/>
        </w:rPr>
        <w:t>方案</w:t>
      </w:r>
      <w:r>
        <w:rPr>
          <w:rFonts w:hint="eastAsia" w:ascii="仿宋_GB2312" w:hAnsi="仿宋_GB2312" w:eastAsia="仿宋_GB2312" w:cs="仿宋_GB2312"/>
          <w:b w:val="0"/>
          <w:bCs w:val="0"/>
          <w:sz w:val="32"/>
          <w:szCs w:val="32"/>
          <w:lang w:eastAsia="zh-CN"/>
        </w:rPr>
        <w:t>，并报经</w:t>
      </w:r>
      <w:r>
        <w:rPr>
          <w:rFonts w:hint="eastAsia" w:ascii="仿宋_GB2312" w:hAnsi="仿宋_GB2312" w:eastAsia="仿宋_GB2312" w:cs="仿宋_GB2312"/>
          <w:b w:val="0"/>
          <w:bCs w:val="0"/>
          <w:sz w:val="32"/>
          <w:szCs w:val="32"/>
          <w:lang w:val="en-US" w:eastAsia="zh-CN"/>
        </w:rPr>
        <w:t>采购方</w:t>
      </w:r>
      <w:r>
        <w:rPr>
          <w:rFonts w:hint="eastAsia" w:ascii="仿宋_GB2312" w:hAnsi="仿宋_GB2312" w:eastAsia="仿宋_GB2312" w:cs="仿宋_GB2312"/>
          <w:b w:val="0"/>
          <w:bCs w:val="0"/>
          <w:sz w:val="32"/>
          <w:szCs w:val="32"/>
          <w:lang w:eastAsia="zh-CN"/>
        </w:rPr>
        <w:t>认可。</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w:t>
      </w:r>
      <w:r>
        <w:rPr>
          <w:rFonts w:hint="eastAsia" w:ascii="仿宋_GB2312" w:hAnsi="仿宋_GB2312" w:eastAsia="仿宋_GB2312" w:cs="仿宋_GB2312"/>
          <w:b w:val="0"/>
          <w:bCs w:val="0"/>
          <w:sz w:val="32"/>
          <w:szCs w:val="32"/>
          <w:lang w:val="en-US" w:eastAsia="zh-CN"/>
        </w:rPr>
        <w:t>中标方</w:t>
      </w:r>
      <w:r>
        <w:rPr>
          <w:rFonts w:hint="eastAsia" w:ascii="仿宋_GB2312" w:hAnsi="仿宋_GB2312" w:eastAsia="仿宋_GB2312" w:cs="仿宋_GB2312"/>
          <w:b w:val="0"/>
          <w:bCs w:val="0"/>
          <w:sz w:val="32"/>
          <w:szCs w:val="32"/>
          <w:lang w:eastAsia="zh-CN"/>
        </w:rPr>
        <w:t>按照有关规范要求及相关文件认真完成各项工作，并确保</w:t>
      </w:r>
      <w:r>
        <w:rPr>
          <w:rFonts w:hint="eastAsia" w:ascii="仿宋_GB2312" w:hAnsi="仿宋_GB2312" w:eastAsia="仿宋_GB2312" w:cs="仿宋_GB2312"/>
          <w:b w:val="0"/>
          <w:bCs w:val="0"/>
          <w:sz w:val="32"/>
          <w:szCs w:val="32"/>
          <w:lang w:val="en-US" w:eastAsia="zh-CN"/>
        </w:rPr>
        <w:t>安</w:t>
      </w:r>
      <w:r>
        <w:rPr>
          <w:rFonts w:hint="eastAsia" w:ascii="仿宋_GB2312" w:hAnsi="仿宋_GB2312" w:eastAsia="仿宋_GB2312" w:cs="仿宋_GB2312"/>
          <w:b w:val="0"/>
          <w:bCs w:val="0"/>
          <w:sz w:val="32"/>
          <w:szCs w:val="32"/>
          <w:lang w:eastAsia="zh-CN"/>
        </w:rPr>
        <w:t>防系统全年安全、可靠、正常运行。</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4、</w:t>
      </w:r>
      <w:r>
        <w:rPr>
          <w:rFonts w:hint="eastAsia" w:ascii="仿宋_GB2312" w:hAnsi="仿宋_GB2312" w:eastAsia="仿宋_GB2312" w:cs="仿宋_GB2312"/>
          <w:b w:val="0"/>
          <w:bCs w:val="0"/>
          <w:sz w:val="32"/>
          <w:szCs w:val="32"/>
          <w:lang w:val="en-US" w:eastAsia="zh-CN"/>
        </w:rPr>
        <w:t>中标方</w:t>
      </w:r>
      <w:r>
        <w:rPr>
          <w:rFonts w:hint="eastAsia" w:ascii="仿宋_GB2312" w:hAnsi="仿宋_GB2312" w:eastAsia="仿宋_GB2312" w:cs="仿宋_GB2312"/>
          <w:b w:val="0"/>
          <w:bCs w:val="0"/>
          <w:sz w:val="32"/>
          <w:szCs w:val="32"/>
          <w:lang w:eastAsia="zh-CN"/>
        </w:rPr>
        <w:t>以</w:t>
      </w:r>
      <w:r>
        <w:rPr>
          <w:rFonts w:hint="eastAsia" w:ascii="仿宋_GB2312" w:hAnsi="仿宋_GB2312" w:eastAsia="仿宋_GB2312" w:cs="仿宋_GB2312"/>
          <w:b w:val="0"/>
          <w:bCs w:val="0"/>
          <w:sz w:val="32"/>
          <w:szCs w:val="32"/>
          <w:lang w:val="en-US" w:eastAsia="zh-CN"/>
        </w:rPr>
        <w:t>采购方</w:t>
      </w:r>
      <w:r>
        <w:rPr>
          <w:rFonts w:hint="eastAsia" w:ascii="仿宋_GB2312" w:hAnsi="仿宋_GB2312" w:eastAsia="仿宋_GB2312" w:cs="仿宋_GB2312"/>
          <w:b w:val="0"/>
          <w:bCs w:val="0"/>
          <w:sz w:val="32"/>
          <w:szCs w:val="32"/>
          <w:lang w:eastAsia="zh-CN"/>
        </w:rPr>
        <w:t>原有</w:t>
      </w:r>
      <w:r>
        <w:rPr>
          <w:rFonts w:hint="eastAsia" w:ascii="仿宋_GB2312" w:hAnsi="仿宋_GB2312" w:eastAsia="仿宋_GB2312" w:cs="仿宋_GB2312"/>
          <w:b w:val="0"/>
          <w:bCs w:val="0"/>
          <w:sz w:val="32"/>
          <w:szCs w:val="32"/>
          <w:lang w:val="en-US" w:eastAsia="zh-CN"/>
        </w:rPr>
        <w:t>安防</w:t>
      </w:r>
      <w:r>
        <w:rPr>
          <w:rFonts w:hint="eastAsia" w:ascii="仿宋_GB2312" w:hAnsi="仿宋_GB2312" w:eastAsia="仿宋_GB2312" w:cs="仿宋_GB2312"/>
          <w:b w:val="0"/>
          <w:bCs w:val="0"/>
          <w:sz w:val="32"/>
          <w:szCs w:val="32"/>
          <w:lang w:eastAsia="zh-CN"/>
        </w:rPr>
        <w:t>设施设计、验收、相关文件的实际情况为基础，进行</w:t>
      </w:r>
      <w:r>
        <w:rPr>
          <w:rFonts w:hint="eastAsia" w:ascii="仿宋_GB2312" w:hAnsi="仿宋_GB2312" w:eastAsia="仿宋_GB2312" w:cs="仿宋_GB2312"/>
          <w:b w:val="0"/>
          <w:bCs w:val="0"/>
          <w:sz w:val="32"/>
          <w:szCs w:val="32"/>
          <w:lang w:val="en-US" w:eastAsia="zh-CN"/>
        </w:rPr>
        <w:t>改善性</w:t>
      </w:r>
      <w:r>
        <w:rPr>
          <w:rFonts w:hint="eastAsia" w:ascii="仿宋_GB2312" w:hAnsi="仿宋_GB2312" w:eastAsia="仿宋_GB2312" w:cs="仿宋_GB2312"/>
          <w:b w:val="0"/>
          <w:bCs w:val="0"/>
          <w:sz w:val="32"/>
          <w:szCs w:val="32"/>
          <w:lang w:eastAsia="zh-CN"/>
        </w:rPr>
        <w:t>维护保养，</w:t>
      </w:r>
      <w:r>
        <w:rPr>
          <w:rFonts w:hint="eastAsia" w:ascii="仿宋_GB2312" w:hAnsi="仿宋_GB2312" w:eastAsia="仿宋_GB2312" w:cs="仿宋_GB2312"/>
          <w:b w:val="0"/>
          <w:bCs w:val="0"/>
          <w:sz w:val="32"/>
          <w:szCs w:val="32"/>
          <w:lang w:val="en-US" w:eastAsia="zh-CN"/>
        </w:rPr>
        <w:t>确保达到使用要求</w:t>
      </w:r>
      <w:r>
        <w:rPr>
          <w:rFonts w:hint="eastAsia" w:ascii="仿宋_GB2312" w:hAnsi="仿宋_GB2312" w:eastAsia="仿宋_GB2312" w:cs="仿宋_GB2312"/>
          <w:b w:val="0"/>
          <w:bCs w:val="0"/>
          <w:sz w:val="32"/>
          <w:szCs w:val="32"/>
          <w:lang w:eastAsia="zh-CN"/>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5、</w:t>
      </w:r>
      <w:r>
        <w:rPr>
          <w:rFonts w:hint="eastAsia" w:ascii="仿宋_GB2312" w:hAnsi="仿宋_GB2312" w:eastAsia="仿宋_GB2312" w:cs="仿宋_GB2312"/>
          <w:b w:val="0"/>
          <w:bCs w:val="0"/>
          <w:sz w:val="32"/>
          <w:szCs w:val="32"/>
          <w:lang w:val="en-US" w:eastAsia="zh-CN"/>
        </w:rPr>
        <w:t>中标方</w:t>
      </w:r>
      <w:r>
        <w:rPr>
          <w:rFonts w:hint="eastAsia" w:ascii="仿宋_GB2312" w:hAnsi="仿宋_GB2312" w:eastAsia="仿宋_GB2312" w:cs="仿宋_GB2312"/>
          <w:b w:val="0"/>
          <w:bCs w:val="0"/>
          <w:sz w:val="32"/>
          <w:szCs w:val="32"/>
          <w:lang w:eastAsia="zh-CN"/>
        </w:rPr>
        <w:t>在维保期间内，按照经双方共同</w:t>
      </w:r>
      <w:r>
        <w:rPr>
          <w:rFonts w:hint="eastAsia" w:ascii="仿宋_GB2312" w:hAnsi="仿宋_GB2312" w:eastAsia="仿宋_GB2312" w:cs="仿宋_GB2312"/>
          <w:b w:val="0"/>
          <w:bCs w:val="0"/>
          <w:sz w:val="32"/>
          <w:szCs w:val="32"/>
          <w:lang w:val="en-US" w:eastAsia="zh-CN"/>
        </w:rPr>
        <w:t>认可</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lang w:val="en-US" w:eastAsia="zh-CN"/>
        </w:rPr>
        <w:t>维保方案</w:t>
      </w:r>
      <w:r>
        <w:rPr>
          <w:rFonts w:hint="eastAsia" w:ascii="仿宋_GB2312" w:hAnsi="仿宋_GB2312" w:eastAsia="仿宋_GB2312" w:cs="仿宋_GB2312"/>
          <w:b w:val="0"/>
          <w:bCs w:val="0"/>
          <w:sz w:val="32"/>
          <w:szCs w:val="32"/>
          <w:lang w:eastAsia="zh-CN"/>
        </w:rPr>
        <w:t>》与工作计划对</w:t>
      </w:r>
      <w:r>
        <w:rPr>
          <w:rFonts w:hint="eastAsia" w:ascii="仿宋_GB2312" w:hAnsi="仿宋_GB2312" w:eastAsia="仿宋_GB2312" w:cs="仿宋_GB2312"/>
          <w:b w:val="0"/>
          <w:bCs w:val="0"/>
          <w:sz w:val="32"/>
          <w:szCs w:val="32"/>
          <w:lang w:val="en-US" w:eastAsia="zh-CN"/>
        </w:rPr>
        <w:t>安防</w:t>
      </w:r>
      <w:r>
        <w:rPr>
          <w:rFonts w:hint="eastAsia" w:ascii="仿宋_GB2312" w:hAnsi="仿宋_GB2312" w:eastAsia="仿宋_GB2312" w:cs="仿宋_GB2312"/>
          <w:b w:val="0"/>
          <w:bCs w:val="0"/>
          <w:sz w:val="32"/>
          <w:szCs w:val="32"/>
          <w:lang w:eastAsia="zh-CN"/>
        </w:rPr>
        <w:t>设施设备进行定期现场维护、检查、保养。</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6、</w:t>
      </w:r>
      <w:r>
        <w:rPr>
          <w:rFonts w:hint="eastAsia" w:ascii="仿宋_GB2312" w:hAnsi="仿宋_GB2312" w:eastAsia="仿宋_GB2312" w:cs="仿宋_GB2312"/>
          <w:b w:val="0"/>
          <w:bCs w:val="0"/>
          <w:sz w:val="32"/>
          <w:szCs w:val="32"/>
          <w:lang w:val="en-US" w:eastAsia="zh-CN"/>
        </w:rPr>
        <w:t>中标方</w:t>
      </w:r>
      <w:r>
        <w:rPr>
          <w:rFonts w:hint="eastAsia" w:ascii="仿宋_GB2312" w:hAnsi="仿宋_GB2312" w:eastAsia="仿宋_GB2312" w:cs="仿宋_GB2312"/>
          <w:b w:val="0"/>
          <w:bCs w:val="0"/>
          <w:sz w:val="32"/>
          <w:szCs w:val="32"/>
          <w:lang w:eastAsia="zh-CN"/>
        </w:rPr>
        <w:t>协助</w:t>
      </w:r>
      <w:r>
        <w:rPr>
          <w:rFonts w:hint="eastAsia" w:ascii="仿宋_GB2312" w:hAnsi="仿宋_GB2312" w:eastAsia="仿宋_GB2312" w:cs="仿宋_GB2312"/>
          <w:b w:val="0"/>
          <w:bCs w:val="0"/>
          <w:sz w:val="32"/>
          <w:szCs w:val="32"/>
          <w:lang w:val="en-US" w:eastAsia="zh-CN"/>
        </w:rPr>
        <w:t>采购方</w:t>
      </w:r>
      <w:r>
        <w:rPr>
          <w:rFonts w:hint="eastAsia" w:ascii="仿宋_GB2312" w:hAnsi="仿宋_GB2312" w:eastAsia="仿宋_GB2312" w:cs="仿宋_GB2312"/>
          <w:b w:val="0"/>
          <w:bCs w:val="0"/>
          <w:sz w:val="32"/>
          <w:szCs w:val="32"/>
          <w:lang w:eastAsia="zh-CN"/>
        </w:rPr>
        <w:t>完成维保期内的其它各项工作。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7、维保过程中系统发现故障应立即给予修复，提供</w:t>
      </w:r>
      <w:r>
        <w:rPr>
          <w:rFonts w:hint="eastAsia" w:ascii="仿宋_GB2312" w:hAnsi="仿宋_GB2312" w:eastAsia="仿宋_GB2312" w:cs="仿宋_GB2312"/>
          <w:b w:val="0"/>
          <w:bCs w:val="0"/>
          <w:sz w:val="32"/>
          <w:szCs w:val="32"/>
          <w:lang w:val="en-US" w:eastAsia="zh-CN"/>
        </w:rPr>
        <w:t>7天X</w:t>
      </w:r>
      <w:r>
        <w:rPr>
          <w:rFonts w:hint="eastAsia" w:ascii="仿宋_GB2312" w:hAnsi="仿宋_GB2312" w:eastAsia="仿宋_GB2312" w:cs="仿宋_GB2312"/>
          <w:b w:val="0"/>
          <w:bCs w:val="0"/>
          <w:sz w:val="32"/>
          <w:szCs w:val="32"/>
          <w:lang w:eastAsia="zh-CN"/>
        </w:rPr>
        <w:t>24小时维保服务电话</w:t>
      </w:r>
      <w:r>
        <w:rPr>
          <w:rFonts w:hint="eastAsia" w:ascii="仿宋_GB2312" w:hAnsi="仿宋_GB2312" w:eastAsia="仿宋_GB2312" w:cs="仿宋_GB2312"/>
          <w:b w:val="0"/>
          <w:bCs w:val="0"/>
          <w:sz w:val="32"/>
          <w:szCs w:val="32"/>
          <w:lang w:val="en-US" w:eastAsia="zh-CN"/>
        </w:rPr>
        <w:t>并确保畅通</w:t>
      </w:r>
      <w:r>
        <w:rPr>
          <w:rFonts w:hint="eastAsia" w:ascii="仿宋_GB2312" w:hAnsi="仿宋_GB2312" w:eastAsia="仿宋_GB2312" w:cs="仿宋_GB2312"/>
          <w:b w:val="0"/>
          <w:bCs w:val="0"/>
          <w:sz w:val="32"/>
          <w:szCs w:val="32"/>
          <w:lang w:eastAsia="zh-CN"/>
        </w:rPr>
        <w:t>，日常运行中设备出现故障，在接到</w:t>
      </w:r>
      <w:r>
        <w:rPr>
          <w:rFonts w:hint="eastAsia" w:ascii="仿宋_GB2312" w:hAnsi="仿宋_GB2312" w:eastAsia="仿宋_GB2312" w:cs="仿宋_GB2312"/>
          <w:b w:val="0"/>
          <w:bCs w:val="0"/>
          <w:sz w:val="32"/>
          <w:szCs w:val="32"/>
          <w:lang w:val="en-US" w:eastAsia="zh-CN"/>
        </w:rPr>
        <w:t>采购方</w:t>
      </w:r>
      <w:r>
        <w:rPr>
          <w:rFonts w:hint="eastAsia" w:ascii="仿宋_GB2312" w:hAnsi="仿宋_GB2312" w:eastAsia="仿宋_GB2312" w:cs="仿宋_GB2312"/>
          <w:b w:val="0"/>
          <w:bCs w:val="0"/>
          <w:sz w:val="32"/>
          <w:szCs w:val="32"/>
          <w:lang w:eastAsia="zh-CN"/>
        </w:rPr>
        <w:t>报修后南区应在2小时内的及时响应、北区</w:t>
      </w:r>
      <w:r>
        <w:rPr>
          <w:rFonts w:hint="eastAsia" w:ascii="仿宋_GB2312" w:hAnsi="仿宋_GB2312" w:eastAsia="仿宋_GB2312" w:cs="仿宋_GB2312"/>
          <w:sz w:val="32"/>
          <w:szCs w:val="32"/>
        </w:rPr>
        <w:t>应在</w:t>
      </w:r>
      <w:r>
        <w:rPr>
          <w:rFonts w:hint="eastAsia" w:ascii="仿宋_GB2312" w:hAnsi="仿宋_GB2312" w:eastAsia="仿宋_GB2312" w:cs="仿宋_GB2312"/>
          <w:b w:val="0"/>
          <w:bCs w:val="0"/>
          <w:sz w:val="32"/>
          <w:szCs w:val="32"/>
          <w:lang w:eastAsia="zh-CN"/>
        </w:rPr>
        <w:t>4小时内的及时响应，若不能到达，因此造成的相关损失由</w:t>
      </w:r>
      <w:r>
        <w:rPr>
          <w:rFonts w:hint="eastAsia" w:ascii="仿宋_GB2312" w:hAnsi="仿宋_GB2312" w:eastAsia="仿宋_GB2312" w:cs="仿宋_GB2312"/>
          <w:b w:val="0"/>
          <w:bCs w:val="0"/>
          <w:sz w:val="32"/>
          <w:szCs w:val="32"/>
          <w:lang w:val="en-US" w:eastAsia="zh-CN"/>
        </w:rPr>
        <w:t>中标方</w:t>
      </w:r>
      <w:r>
        <w:rPr>
          <w:rFonts w:hint="eastAsia" w:ascii="仿宋_GB2312" w:hAnsi="仿宋_GB2312" w:eastAsia="仿宋_GB2312" w:cs="仿宋_GB2312"/>
          <w:b w:val="0"/>
          <w:bCs w:val="0"/>
          <w:sz w:val="32"/>
          <w:szCs w:val="32"/>
          <w:lang w:eastAsia="zh-CN"/>
        </w:rPr>
        <w:t>承担。（一般故障确保在</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8小时内修复并确保主机处于正常运行状态；零部件更换确保在8小时内恢复正常；8小时内不能修复的需第一时间向</w:t>
      </w:r>
      <w:r>
        <w:rPr>
          <w:rFonts w:hint="eastAsia" w:ascii="仿宋_GB2312" w:hAnsi="仿宋_GB2312" w:eastAsia="仿宋_GB2312" w:cs="仿宋_GB2312"/>
          <w:b w:val="0"/>
          <w:bCs w:val="0"/>
          <w:sz w:val="32"/>
          <w:szCs w:val="32"/>
          <w:lang w:val="en-US" w:eastAsia="zh-CN"/>
        </w:rPr>
        <w:t>采购方指定的负责</w:t>
      </w:r>
      <w:r>
        <w:rPr>
          <w:rFonts w:hint="eastAsia" w:ascii="仿宋_GB2312" w:hAnsi="仿宋_GB2312" w:eastAsia="仿宋_GB2312" w:cs="仿宋_GB2312"/>
          <w:b w:val="0"/>
          <w:bCs w:val="0"/>
          <w:sz w:val="32"/>
          <w:szCs w:val="32"/>
          <w:lang w:eastAsia="zh-CN"/>
        </w:rPr>
        <w:t>人员提供书面报告，阐述清楚故障现象、故障原因、采取相应的临时措施及后续处理的工作计划，并配合</w:t>
      </w:r>
      <w:r>
        <w:rPr>
          <w:rFonts w:hint="eastAsia" w:ascii="仿宋_GB2312" w:hAnsi="仿宋_GB2312" w:eastAsia="仿宋_GB2312" w:cs="仿宋_GB2312"/>
          <w:b w:val="0"/>
          <w:bCs w:val="0"/>
          <w:sz w:val="32"/>
          <w:szCs w:val="32"/>
          <w:lang w:val="en-US" w:eastAsia="zh-CN"/>
        </w:rPr>
        <w:t>采购方</w:t>
      </w:r>
      <w:r>
        <w:rPr>
          <w:rFonts w:hint="eastAsia" w:ascii="仿宋_GB2312" w:hAnsi="仿宋_GB2312" w:eastAsia="仿宋_GB2312" w:cs="仿宋_GB2312"/>
          <w:b w:val="0"/>
          <w:bCs w:val="0"/>
          <w:sz w:val="32"/>
          <w:szCs w:val="32"/>
          <w:lang w:eastAsia="zh-CN"/>
        </w:rPr>
        <w:t>相关部门加强现场巡视监察工作</w:t>
      </w:r>
      <w:r>
        <w:rPr>
          <w:rFonts w:hint="eastAsia" w:ascii="仿宋_GB2312" w:hAnsi="仿宋_GB2312" w:eastAsia="仿宋_GB2312" w:cs="仿宋_GB2312"/>
          <w:b w:val="0"/>
          <w:bCs w:val="0"/>
          <w:sz w:val="32"/>
          <w:szCs w:val="32"/>
          <w:lang w:val="en-US" w:eastAsia="zh-CN"/>
        </w:rPr>
        <w:t>并提供承诺函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rPr>
        <w:t>复杂性</w:t>
      </w:r>
      <w:r>
        <w:rPr>
          <w:rFonts w:ascii="仿宋_GB2312" w:hAnsi="仿宋_GB2312" w:eastAsia="仿宋_GB2312" w:cs="仿宋_GB2312"/>
          <w:sz w:val="32"/>
          <w:szCs w:val="32"/>
        </w:rPr>
        <w:t>故障必须在</w:t>
      </w:r>
      <w:r>
        <w:rPr>
          <w:rFonts w:hint="eastAsia" w:ascii="仿宋_GB2312" w:hAnsi="仿宋_GB2312" w:eastAsia="仿宋_GB2312" w:cs="仿宋_GB2312"/>
          <w:sz w:val="32"/>
          <w:szCs w:val="32"/>
        </w:rPr>
        <w:t>24小时内</w:t>
      </w:r>
      <w:r>
        <w:rPr>
          <w:rFonts w:ascii="仿宋_GB2312" w:hAnsi="仿宋_GB2312" w:eastAsia="仿宋_GB2312" w:cs="仿宋_GB2312"/>
          <w:sz w:val="32"/>
          <w:szCs w:val="32"/>
        </w:rPr>
        <w:t>修复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保证视频监控设备正常运行</w:t>
      </w:r>
      <w:r>
        <w:rPr>
          <w:rFonts w:hint="eastAsia" w:ascii="仿宋_GB2312" w:hAnsi="仿宋_GB2312" w:eastAsia="仿宋_GB2312" w:cs="仿宋_GB2312"/>
          <w:sz w:val="32"/>
          <w:szCs w:val="32"/>
        </w:rPr>
        <w:t>（更换</w:t>
      </w:r>
      <w:r>
        <w:rPr>
          <w:rFonts w:ascii="仿宋_GB2312" w:hAnsi="仿宋_GB2312" w:eastAsia="仿宋_GB2312" w:cs="仿宋_GB2312"/>
          <w:sz w:val="32"/>
          <w:szCs w:val="32"/>
        </w:rPr>
        <w:t>主要设备除外</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8、</w:t>
      </w:r>
      <w:r>
        <w:rPr>
          <w:rFonts w:hint="eastAsia" w:ascii="仿宋_GB2312" w:hAnsi="仿宋_GB2312" w:eastAsia="仿宋_GB2312" w:cs="仿宋_GB2312"/>
          <w:b w:val="0"/>
          <w:bCs w:val="0"/>
          <w:sz w:val="32"/>
          <w:szCs w:val="32"/>
          <w:lang w:val="en-US" w:eastAsia="zh-CN"/>
        </w:rPr>
        <w:t>中标方</w:t>
      </w:r>
      <w:r>
        <w:rPr>
          <w:rFonts w:hint="eastAsia" w:ascii="仿宋_GB2312" w:hAnsi="仿宋_GB2312" w:eastAsia="仿宋_GB2312" w:cs="仿宋_GB2312"/>
          <w:b w:val="0"/>
          <w:bCs w:val="0"/>
          <w:sz w:val="32"/>
          <w:szCs w:val="32"/>
          <w:lang w:eastAsia="zh-CN"/>
        </w:rPr>
        <w:t>应当保证选用的技术人员具备相应的资质资格，具备相当丰富的应急处理经验，能够胜任</w:t>
      </w:r>
      <w:r>
        <w:rPr>
          <w:rFonts w:hint="eastAsia" w:ascii="仿宋_GB2312" w:hAnsi="仿宋_GB2312" w:eastAsia="仿宋_GB2312" w:cs="仿宋_GB2312"/>
          <w:b w:val="0"/>
          <w:bCs w:val="0"/>
          <w:sz w:val="32"/>
          <w:szCs w:val="32"/>
          <w:lang w:val="en-US" w:eastAsia="zh-CN"/>
        </w:rPr>
        <w:t>安</w:t>
      </w:r>
      <w:r>
        <w:rPr>
          <w:rFonts w:hint="eastAsia" w:ascii="仿宋_GB2312" w:hAnsi="仿宋_GB2312" w:eastAsia="仿宋_GB2312" w:cs="仿宋_GB2312"/>
          <w:b w:val="0"/>
          <w:bCs w:val="0"/>
          <w:sz w:val="32"/>
          <w:szCs w:val="32"/>
          <w:lang w:eastAsia="zh-CN"/>
        </w:rPr>
        <w:t>防系统维护中可能出现的各种突发情况。</w:t>
      </w:r>
      <w:r>
        <w:rPr>
          <w:rFonts w:hint="eastAsia" w:ascii="仿宋_GB2312" w:hAnsi="仿宋_GB2312" w:eastAsia="仿宋_GB2312" w:cs="仿宋_GB2312"/>
          <w:b w:val="0"/>
          <w:bCs w:val="0"/>
          <w:sz w:val="32"/>
          <w:szCs w:val="32"/>
          <w:lang w:val="en-US" w:eastAsia="zh-CN"/>
        </w:rPr>
        <w:t>否则</w:t>
      </w:r>
      <w:r>
        <w:rPr>
          <w:rFonts w:hint="eastAsia" w:ascii="仿宋_GB2312" w:hAnsi="仿宋_GB2312" w:eastAsia="仿宋_GB2312" w:cs="仿宋_GB2312"/>
          <w:b w:val="0"/>
          <w:bCs w:val="0"/>
          <w:sz w:val="32"/>
          <w:szCs w:val="32"/>
          <w:lang w:eastAsia="zh-CN"/>
        </w:rPr>
        <w:t>视为中标方构成违约。</w:t>
      </w:r>
    </w:p>
    <w:p>
      <w:pPr>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9、</w:t>
      </w:r>
      <w:r>
        <w:rPr>
          <w:rFonts w:hint="eastAsia" w:ascii="仿宋_GB2312" w:hAnsi="仿宋_GB2312" w:eastAsia="仿宋_GB2312" w:cs="仿宋_GB2312"/>
          <w:b w:val="0"/>
          <w:bCs w:val="0"/>
          <w:sz w:val="32"/>
          <w:szCs w:val="32"/>
          <w:lang w:val="en-US" w:eastAsia="zh-CN"/>
        </w:rPr>
        <w:t>中标方</w:t>
      </w:r>
      <w:r>
        <w:rPr>
          <w:rFonts w:hint="eastAsia" w:ascii="仿宋_GB2312" w:hAnsi="仿宋_GB2312" w:eastAsia="仿宋_GB2312" w:cs="仿宋_GB2312"/>
          <w:b w:val="0"/>
          <w:bCs w:val="0"/>
          <w:sz w:val="32"/>
          <w:szCs w:val="32"/>
          <w:lang w:eastAsia="zh-CN"/>
        </w:rPr>
        <w:t>承诺保证维保施工过程中的安全并承担维保施工过程中的全部安全责任，维保施工</w:t>
      </w:r>
      <w:r>
        <w:rPr>
          <w:rFonts w:hint="eastAsia" w:ascii="仿宋_GB2312" w:hAnsi="仿宋_GB2312" w:eastAsia="仿宋_GB2312" w:cs="仿宋_GB2312"/>
          <w:b w:val="0"/>
          <w:bCs w:val="0"/>
          <w:sz w:val="32"/>
          <w:szCs w:val="32"/>
          <w:lang w:val="en-US" w:eastAsia="zh-CN"/>
        </w:rPr>
        <w:t>维护维修过程中</w:t>
      </w:r>
      <w:r>
        <w:rPr>
          <w:rFonts w:hint="eastAsia" w:ascii="仿宋_GB2312" w:hAnsi="仿宋_GB2312" w:eastAsia="仿宋_GB2312" w:cs="仿宋_GB2312"/>
          <w:b w:val="0"/>
          <w:bCs w:val="0"/>
          <w:sz w:val="32"/>
          <w:szCs w:val="32"/>
          <w:lang w:eastAsia="zh-CN"/>
        </w:rPr>
        <w:t>发生人员伤亡及任何意外事故与</w:t>
      </w:r>
      <w:r>
        <w:rPr>
          <w:rFonts w:hint="eastAsia" w:ascii="仿宋_GB2312" w:hAnsi="仿宋_GB2312" w:eastAsia="仿宋_GB2312" w:cs="仿宋_GB2312"/>
          <w:b w:val="0"/>
          <w:bCs w:val="0"/>
          <w:sz w:val="32"/>
          <w:szCs w:val="32"/>
          <w:lang w:val="en-US" w:eastAsia="zh-CN"/>
        </w:rPr>
        <w:t>采购人</w:t>
      </w:r>
      <w:r>
        <w:rPr>
          <w:rFonts w:hint="eastAsia" w:ascii="仿宋_GB2312" w:hAnsi="仿宋_GB2312" w:eastAsia="仿宋_GB2312" w:cs="仿宋_GB2312"/>
          <w:b w:val="0"/>
          <w:bCs w:val="0"/>
          <w:sz w:val="32"/>
          <w:szCs w:val="32"/>
          <w:lang w:eastAsia="zh-CN"/>
        </w:rPr>
        <w:t>无关，施工中造成任何人员的人身和财产损害和损失的，均由</w:t>
      </w:r>
      <w:r>
        <w:rPr>
          <w:rFonts w:hint="eastAsia" w:ascii="仿宋_GB2312" w:hAnsi="仿宋_GB2312" w:eastAsia="仿宋_GB2312" w:cs="仿宋_GB2312"/>
          <w:b w:val="0"/>
          <w:bCs w:val="0"/>
          <w:sz w:val="32"/>
          <w:szCs w:val="32"/>
          <w:lang w:val="en-US" w:eastAsia="zh-CN"/>
        </w:rPr>
        <w:t>中标方</w:t>
      </w:r>
      <w:r>
        <w:rPr>
          <w:rFonts w:hint="eastAsia" w:ascii="仿宋_GB2312" w:hAnsi="仿宋_GB2312" w:eastAsia="仿宋_GB2312" w:cs="仿宋_GB2312"/>
          <w:b w:val="0"/>
          <w:bCs w:val="0"/>
          <w:sz w:val="32"/>
          <w:szCs w:val="32"/>
          <w:lang w:eastAsia="zh-CN"/>
        </w:rPr>
        <w:t>承担全部责任及经济赔偿。</w:t>
      </w:r>
    </w:p>
    <w:p>
      <w:pPr>
        <w:ind w:firstLine="640" w:firstLineChars="20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highlight w:val="none"/>
          <w:lang w:eastAsia="zh-CN"/>
        </w:rPr>
        <w:t>技术要求</w:t>
      </w:r>
    </w:p>
    <w:p>
      <w:pPr>
        <w:ind w:firstLine="640"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eastAsia="zh-CN"/>
        </w:rPr>
        <w:t>1、按照</w:t>
      </w:r>
      <w:r>
        <w:rPr>
          <w:rFonts w:hint="eastAsia" w:ascii="仿宋_GB2312" w:hAnsi="仿宋_GB2312" w:eastAsia="仿宋_GB2312" w:cs="仿宋_GB2312"/>
          <w:b w:val="0"/>
          <w:bCs w:val="0"/>
          <w:sz w:val="32"/>
          <w:szCs w:val="32"/>
          <w:highlight w:val="none"/>
          <w:lang w:val="en-US" w:eastAsia="zh-CN"/>
        </w:rPr>
        <w:t>安防规范进行设备操作及检修。</w:t>
      </w:r>
    </w:p>
    <w:p>
      <w:pPr>
        <w:ind w:firstLine="640" w:firstLineChars="200"/>
        <w:rPr>
          <w:rFonts w:hint="eastAsia" w:ascii="仿宋_GB2312" w:hAnsi="仿宋_GB2312" w:eastAsia="仿宋_GB2312" w:cs="仿宋_GB2312"/>
          <w:b w:val="0"/>
          <w:bCs w:val="0"/>
          <w:sz w:val="32"/>
          <w:szCs w:val="32"/>
          <w:highlight w:val="yellow"/>
          <w:lang w:eastAsia="zh-CN"/>
        </w:rPr>
      </w:pPr>
      <w:r>
        <w:rPr>
          <w:rFonts w:hint="eastAsia" w:ascii="仿宋_GB2312" w:hAnsi="仿宋_GB2312" w:eastAsia="仿宋_GB2312" w:cs="仿宋_GB2312"/>
          <w:b w:val="0"/>
          <w:bCs w:val="0"/>
          <w:sz w:val="32"/>
          <w:szCs w:val="32"/>
          <w:highlight w:val="none"/>
          <w:lang w:eastAsia="zh-CN"/>
        </w:rPr>
        <w:t>2、维保技术人员不少于</w:t>
      </w:r>
      <w:r>
        <w:rPr>
          <w:rFonts w:hint="eastAsia" w:ascii="仿宋_GB2312" w:hAnsi="仿宋_GB2312" w:eastAsia="仿宋_GB2312" w:cs="仿宋_GB2312"/>
          <w:b w:val="0"/>
          <w:bCs w:val="0"/>
          <w:sz w:val="32"/>
          <w:szCs w:val="32"/>
          <w:highlight w:val="none"/>
          <w:lang w:val="en-US" w:eastAsia="zh-CN"/>
        </w:rPr>
        <w:t>2</w:t>
      </w:r>
      <w:r>
        <w:rPr>
          <w:rFonts w:hint="eastAsia" w:ascii="仿宋_GB2312" w:hAnsi="仿宋_GB2312" w:eastAsia="仿宋_GB2312" w:cs="仿宋_GB2312"/>
          <w:b w:val="0"/>
          <w:bCs w:val="0"/>
          <w:sz w:val="32"/>
          <w:szCs w:val="32"/>
          <w:highlight w:val="none"/>
          <w:lang w:eastAsia="zh-CN"/>
        </w:rPr>
        <w:t>人。</w:t>
      </w:r>
    </w:p>
    <w:p>
      <w:pPr>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五、服务方案</w:t>
      </w:r>
    </w:p>
    <w:p>
      <w:pPr>
        <w:ind w:firstLine="640" w:firstLineChars="200"/>
        <w:rPr>
          <w:rFonts w:hint="default"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方案的制定需向采购人深入了解后进行编写，包含方案主体内容、执行部分、安全应急措施等合理且有效的闭环文件，本项目不安排踏勘。</w:t>
      </w:r>
    </w:p>
    <w:p>
      <w:pPr>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bCs/>
          <w:sz w:val="32"/>
          <w:szCs w:val="32"/>
          <w:lang w:val="en-US" w:eastAsia="zh-CN"/>
        </w:rPr>
        <w:t>六</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sz w:val="32"/>
          <w:szCs w:val="32"/>
        </w:rPr>
        <w:t>递交文件要求</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1．根据参选单位提供的有关资料、相关技术规范和标准，结合自身实力自主报价。</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2．参与比选的全套文件应无涂改或行间插字和增删，如有修改，修改处应由参选单位加盖单位的公章。</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3．按照比选文件要求编制相关文件，递交的文件均应编写目录及页码。</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4．参与单位应确保其所提供的投标资料的真实性、有效性及合法性，否则，由此引起的任何责任自行承担。</w:t>
      </w:r>
    </w:p>
    <w:p>
      <w:pPr>
        <w:adjustRightInd w:val="0"/>
        <w:snapToGrid w:val="0"/>
        <w:spacing w:line="56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5.个别参与单位的报价明显低于其他通过符合性审查参选单位的报价，且有可能影响服务质量或者不能诚信履约的，我中心可要求其在评标现场合理的时间内提供书面说明（供应商书面说明应当按照国家财务会计制度的规定要求，逐项就供应商提供的货物、工程和服务的主营业务成本、税金及附加、销售费用、管理费用、财务费用等成本构成事项详细陈述），必要时提交相关证明材料。供应商拒绝或者变相拒绝提供有效书面说明或者书面说明不能证明其报价合理性的，评标委员会应当将其影响文件作为无效处理。</w:t>
      </w:r>
    </w:p>
    <w:p>
      <w:pPr>
        <w:adjustRightInd w:val="0"/>
        <w:snapToGrid w:val="0"/>
        <w:spacing w:line="56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bCs/>
          <w:sz w:val="32"/>
          <w:szCs w:val="32"/>
        </w:rPr>
        <w:t>6．递交的文件包括：①资格性文件；②技术及</w:t>
      </w:r>
      <w:r>
        <w:rPr>
          <w:rFonts w:hint="eastAsia" w:ascii="仿宋_GB2312" w:hAnsi="仿宋_GB2312" w:eastAsia="仿宋_GB2312" w:cs="仿宋_GB2312"/>
          <w:bCs/>
          <w:sz w:val="32"/>
          <w:szCs w:val="32"/>
          <w:lang w:eastAsia="zh-CN"/>
        </w:rPr>
        <w:t>中标方</w:t>
      </w:r>
      <w:r>
        <w:rPr>
          <w:rFonts w:hint="eastAsia" w:ascii="仿宋_GB2312" w:hAnsi="仿宋_GB2312" w:eastAsia="仿宋_GB2312" w:cs="仿宋_GB2312"/>
          <w:bCs/>
          <w:sz w:val="32"/>
          <w:szCs w:val="32"/>
        </w:rPr>
        <w:t>案；③报价单。</w:t>
      </w: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p>
    <w:p>
      <w:pPr>
        <w:pStyle w:val="9"/>
        <w:adjustRightInd w:val="0"/>
        <w:snapToGrid w:val="0"/>
        <w:spacing w:line="560" w:lineRule="exact"/>
        <w:rPr>
          <w:rFonts w:hint="eastAsia" w:ascii="仿宋_GB2312" w:hAnsi="仿宋_GB2312" w:eastAsia="仿宋_GB2312" w:cs="仿宋_GB2312"/>
          <w:sz w:val="32"/>
        </w:rPr>
      </w:pPr>
      <w:r>
        <w:rPr>
          <w:rFonts w:hint="eastAsia" w:ascii="仿宋_GB2312" w:hAnsi="仿宋_GB2312" w:eastAsia="仿宋_GB2312" w:cs="仿宋_GB2312"/>
          <w:sz w:val="32"/>
        </w:rPr>
        <w:t>附件一：</w:t>
      </w:r>
    </w:p>
    <w:p>
      <w:pPr>
        <w:adjustRightInd w:val="0"/>
        <w:snapToGrid w:val="0"/>
        <w:spacing w:after="156" w:afterLines="50" w:line="560" w:lineRule="exact"/>
        <w:jc w:val="center"/>
        <w:rPr>
          <w:rFonts w:hint="eastAsia" w:ascii="仿宋_GB2312" w:hAnsi="仿宋_GB2312" w:eastAsia="仿宋_GB2312" w:cs="仿宋_GB2312"/>
          <w:b/>
          <w:bCs/>
          <w:sz w:val="32"/>
          <w:szCs w:val="22"/>
        </w:rPr>
      </w:pPr>
      <w:r>
        <w:rPr>
          <w:rFonts w:hint="eastAsia" w:ascii="仿宋_GB2312" w:hAnsi="仿宋_GB2312" w:eastAsia="仿宋_GB2312" w:cs="仿宋_GB2312"/>
          <w:b/>
          <w:bCs/>
          <w:color w:val="000000"/>
          <w:sz w:val="32"/>
          <w:szCs w:val="22"/>
        </w:rPr>
        <w:t>投 标 函</w:t>
      </w:r>
    </w:p>
    <w:p>
      <w:pPr>
        <w:adjustRightInd w:val="0"/>
        <w:snapToGrid w:val="0"/>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sz w:val="32"/>
          <w:szCs w:val="32"/>
          <w:u w:val="single"/>
        </w:rPr>
        <w:t>中国听力语言康复研究中心</w:t>
      </w:r>
    </w:p>
    <w:p>
      <w:pPr>
        <w:widowControl/>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根据你方招标项目：</w:t>
      </w:r>
      <w:r>
        <w:rPr>
          <w:rFonts w:hint="eastAsia" w:ascii="仿宋_GB2312" w:hAnsi="仿宋_GB2312" w:eastAsia="仿宋_GB2312" w:cs="仿宋_GB2312"/>
          <w:b/>
          <w:bCs/>
          <w:sz w:val="32"/>
          <w:szCs w:val="32"/>
          <w:u w:val="single"/>
        </w:rPr>
        <w:t xml:space="preserve">                       </w:t>
      </w:r>
      <w:r>
        <w:rPr>
          <w:rFonts w:hint="eastAsia" w:ascii="仿宋_GB2312" w:hAnsi="仿宋_GB2312" w:eastAsia="仿宋_GB2312" w:cs="仿宋_GB2312"/>
          <w:sz w:val="32"/>
          <w:szCs w:val="32"/>
        </w:rPr>
        <w:t>采购文件，遵照&lt;&lt;中华人民共和国政府采购法&gt;&gt;等有关规定，经研究采购文件中合同条款、内容、要求、质量、验收标准及其他相关内容后。经我方反复测算，愿以人民币</w:t>
      </w:r>
      <w:r>
        <w:rPr>
          <w:rFonts w:hint="eastAsia" w:ascii="仿宋_GB2312" w:hAnsi="仿宋_GB2312" w:eastAsia="仿宋_GB2312" w:cs="仿宋_GB2312"/>
          <w:b/>
          <w:bCs/>
          <w:sz w:val="32"/>
          <w:szCs w:val="32"/>
          <w:u w:val="single"/>
        </w:rPr>
        <w:t xml:space="preserve">      万</w:t>
      </w:r>
      <w:r>
        <w:rPr>
          <w:rFonts w:hint="eastAsia" w:ascii="仿宋_GB2312" w:hAnsi="仿宋_GB2312" w:eastAsia="仿宋_GB2312" w:cs="仿宋_GB2312"/>
          <w:b/>
          <w:bCs/>
          <w:sz w:val="32"/>
          <w:szCs w:val="32"/>
        </w:rPr>
        <w:t>元</w:t>
      </w:r>
      <w:r>
        <w:rPr>
          <w:rFonts w:hint="eastAsia" w:ascii="仿宋_GB2312" w:hAnsi="仿宋_GB2312" w:eastAsia="仿宋_GB2312" w:cs="仿宋_GB2312"/>
          <w:sz w:val="32"/>
          <w:szCs w:val="32"/>
        </w:rPr>
        <w:t>的投标总报价。</w:t>
      </w:r>
    </w:p>
    <w:p>
      <w:pPr>
        <w:widowControl/>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我方已详细审核全部采购文件，包括有关附件。</w:t>
      </w:r>
    </w:p>
    <w:p>
      <w:pPr>
        <w:widowControl/>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一旦我方中标，我方保证按照投标函附录承诺中的要求完成并全部工作。</w:t>
      </w:r>
    </w:p>
    <w:p>
      <w:pPr>
        <w:widowControl/>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如果我方中标，我方将按照合同条款约定，积极配合贵单位进行检查验收工作。</w:t>
      </w:r>
    </w:p>
    <w:p>
      <w:pPr>
        <w:widowControl/>
        <w:adjustRightInd w:val="0"/>
        <w:snapToGrid w:val="0"/>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我方完全履行响应文件规定的投标有效期，在此期间内如果中标，我方将受此约束。</w:t>
      </w:r>
    </w:p>
    <w:p>
      <w:pPr>
        <w:widowControl/>
        <w:adjustRightInd w:val="0"/>
        <w:snapToGrid w:val="0"/>
        <w:spacing w:after="156" w:afterLines="50"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除非另外达成协议并生效，贵单位的中标通知书和本投标文件将成为约束双方的合同文件的组成部分。</w:t>
      </w:r>
    </w:p>
    <w:p>
      <w:pPr>
        <w:widowControl/>
        <w:adjustRightInd w:val="0"/>
        <w:snapToGrid w:val="0"/>
        <w:spacing w:line="520" w:lineRule="exact"/>
        <w:ind w:firstLine="35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供应商（盖章）： </w:t>
      </w:r>
    </w:p>
    <w:p>
      <w:pPr>
        <w:widowControl/>
        <w:adjustRightInd w:val="0"/>
        <w:snapToGrid w:val="0"/>
        <w:spacing w:line="520" w:lineRule="exact"/>
        <w:ind w:firstLine="35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单位地址：                                    </w:t>
      </w:r>
    </w:p>
    <w:p>
      <w:pPr>
        <w:widowControl/>
        <w:adjustRightInd w:val="0"/>
        <w:snapToGrid w:val="0"/>
        <w:spacing w:line="520" w:lineRule="exact"/>
        <w:ind w:firstLine="35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法定代表人或代理人（签字或盖章）：</w:t>
      </w:r>
    </w:p>
    <w:p>
      <w:pPr>
        <w:widowControl/>
        <w:adjustRightInd w:val="0"/>
        <w:snapToGrid w:val="0"/>
        <w:spacing w:line="520" w:lineRule="exact"/>
        <w:ind w:firstLine="35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邮政编码：          电话：          传真：                          </w:t>
      </w:r>
    </w:p>
    <w:p>
      <w:pPr>
        <w:widowControl/>
        <w:adjustRightInd w:val="0"/>
        <w:snapToGrid w:val="0"/>
        <w:spacing w:line="520" w:lineRule="exact"/>
        <w:ind w:firstLine="35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开户银行名称：                                  </w:t>
      </w:r>
    </w:p>
    <w:p>
      <w:pPr>
        <w:widowControl/>
        <w:adjustRightInd w:val="0"/>
        <w:snapToGrid w:val="0"/>
        <w:spacing w:line="520" w:lineRule="exact"/>
        <w:ind w:firstLine="35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开户银行帐号：                                                                                                     </w:t>
      </w:r>
    </w:p>
    <w:p>
      <w:pPr>
        <w:widowControl/>
        <w:adjustRightInd w:val="0"/>
        <w:snapToGrid w:val="0"/>
        <w:spacing w:line="520" w:lineRule="exact"/>
        <w:ind w:firstLine="4480" w:firstLineChars="1400"/>
        <w:rPr>
          <w:rFonts w:hint="eastAsia" w:ascii="仿宋_GB2312" w:hAnsi="仿宋_GB2312" w:eastAsia="仿宋_GB2312" w:cs="仿宋_GB2312"/>
          <w:color w:val="000000"/>
          <w:kern w:val="0"/>
          <w:sz w:val="31"/>
          <w:szCs w:val="31"/>
          <w:lang w:bidi="ar"/>
        </w:rPr>
      </w:pPr>
      <w:r>
        <w:rPr>
          <w:rFonts w:hint="eastAsia" w:ascii="仿宋_GB2312" w:hAnsi="仿宋_GB2312" w:eastAsia="仿宋_GB2312" w:cs="仿宋_GB2312"/>
          <w:sz w:val="32"/>
          <w:szCs w:val="32"/>
        </w:rPr>
        <w:t>日期: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 月  日</w:t>
      </w:r>
    </w:p>
    <w:p>
      <w:pPr>
        <w:pStyle w:val="23"/>
        <w:numPr>
          <w:ilvl w:val="1"/>
          <w:numId w:val="0"/>
        </w:numPr>
        <w:jc w:val="left"/>
        <w:rPr>
          <w:rFonts w:hint="eastAsia" w:ascii="仿宋_GB2312" w:hAnsi="仿宋_GB2312" w:eastAsia="仿宋_GB2312" w:cs="仿宋_GB2312"/>
          <w:b/>
          <w:bCs/>
          <w:sz w:val="32"/>
          <w:szCs w:val="32"/>
        </w:rPr>
      </w:pPr>
    </w:p>
    <w:p>
      <w:pPr>
        <w:pStyle w:val="9"/>
        <w:jc w:val="center"/>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投标函附录</w:t>
      </w:r>
    </w:p>
    <w:tbl>
      <w:tblPr>
        <w:tblStyle w:val="14"/>
        <w:tblpPr w:leftFromText="180" w:rightFromText="180" w:vertAnchor="text" w:horzAnchor="page" w:tblpX="1903" w:tblpY="564"/>
        <w:tblOverlap w:val="never"/>
        <w:tblW w:w="8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1892"/>
        <w:gridCol w:w="1882"/>
        <w:gridCol w:w="1706"/>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序号</w:t>
            </w:r>
          </w:p>
        </w:tc>
        <w:tc>
          <w:tcPr>
            <w:tcW w:w="3774" w:type="dxa"/>
            <w:gridSpan w:val="2"/>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项目内容</w:t>
            </w:r>
          </w:p>
        </w:tc>
        <w:tc>
          <w:tcPr>
            <w:tcW w:w="1706" w:type="dxa"/>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单位</w:t>
            </w:r>
          </w:p>
        </w:tc>
        <w:tc>
          <w:tcPr>
            <w:tcW w:w="1835" w:type="dxa"/>
          </w:tcPr>
          <w:p>
            <w:pPr>
              <w:jc w:val="center"/>
              <w:rPr>
                <w:rFonts w:hint="eastAsia"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约定内容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tcPr>
          <w:p>
            <w:pPr>
              <w:jc w:val="cente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1</w:t>
            </w:r>
          </w:p>
        </w:tc>
        <w:tc>
          <w:tcPr>
            <w:tcW w:w="3774" w:type="dxa"/>
            <w:gridSpan w:val="2"/>
          </w:tcPr>
          <w:p>
            <w:pP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服务数量</w:t>
            </w:r>
          </w:p>
        </w:tc>
        <w:tc>
          <w:tcPr>
            <w:tcW w:w="1706" w:type="dxa"/>
          </w:tcPr>
          <w:p>
            <w:pPr>
              <w:jc w:val="center"/>
              <w:rPr>
                <w:rFonts w:hint="eastAsia" w:ascii="仿宋_GB2312" w:hAnsi="仿宋_GB2312" w:eastAsia="仿宋_GB2312" w:cs="仿宋_GB2312"/>
                <w:b w:val="0"/>
                <w:bCs w:val="0"/>
                <w:sz w:val="28"/>
                <w:szCs w:val="28"/>
                <w:highlight w:val="none"/>
                <w:vertAlign w:val="superscript"/>
                <w:lang w:val="en-US" w:eastAsia="zh-CN"/>
              </w:rPr>
            </w:pPr>
            <w:r>
              <w:rPr>
                <w:rFonts w:hint="eastAsia" w:ascii="仿宋_GB2312" w:hAnsi="仿宋_GB2312" w:eastAsia="仿宋_GB2312" w:cs="仿宋_GB2312"/>
                <w:b w:val="0"/>
                <w:bCs w:val="0"/>
                <w:sz w:val="28"/>
                <w:szCs w:val="28"/>
                <w:highlight w:val="none"/>
                <w:lang w:val="en-US" w:eastAsia="zh-CN"/>
              </w:rPr>
              <w:t>台、个</w:t>
            </w:r>
          </w:p>
        </w:tc>
        <w:tc>
          <w:tcPr>
            <w:tcW w:w="1835" w:type="dxa"/>
          </w:tcPr>
          <w:p>
            <w:p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tcPr>
          <w:p>
            <w:pPr>
              <w:jc w:val="cente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2</w:t>
            </w:r>
          </w:p>
        </w:tc>
        <w:tc>
          <w:tcPr>
            <w:tcW w:w="3774" w:type="dxa"/>
            <w:gridSpan w:val="2"/>
          </w:tcPr>
          <w:p>
            <w:pP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维护服务</w:t>
            </w:r>
            <w:r>
              <w:rPr>
                <w:rFonts w:hint="eastAsia" w:ascii="仿宋_GB2312" w:hAnsi="仿宋_GB2312" w:eastAsia="仿宋_GB2312" w:cs="仿宋_GB2312"/>
                <w:b w:val="0"/>
                <w:bCs w:val="0"/>
                <w:sz w:val="28"/>
                <w:szCs w:val="28"/>
                <w:highlight w:val="none"/>
              </w:rPr>
              <w:t>人数</w:t>
            </w:r>
          </w:p>
        </w:tc>
        <w:tc>
          <w:tcPr>
            <w:tcW w:w="1706" w:type="dxa"/>
          </w:tcPr>
          <w:p>
            <w:pPr>
              <w:tabs>
                <w:tab w:val="center" w:pos="1242"/>
              </w:tabs>
              <w:jc w:val="cente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 xml:space="preserve"> 人</w:t>
            </w:r>
          </w:p>
        </w:tc>
        <w:tc>
          <w:tcPr>
            <w:tcW w:w="1835" w:type="dxa"/>
          </w:tcPr>
          <w:p>
            <w:pPr>
              <w:jc w:val="center"/>
              <w:rPr>
                <w:rFonts w:hint="eastAsia" w:ascii="仿宋_GB2312" w:hAnsi="仿宋_GB2312" w:eastAsia="仿宋_GB2312" w:cs="仿宋_GB2312"/>
                <w:b w:val="0"/>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tcPr>
          <w:p>
            <w:pPr>
              <w:jc w:val="cente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3</w:t>
            </w:r>
          </w:p>
        </w:tc>
        <w:tc>
          <w:tcPr>
            <w:tcW w:w="3774" w:type="dxa"/>
            <w:gridSpan w:val="2"/>
          </w:tcPr>
          <w:p>
            <w:pP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投标总报价</w:t>
            </w:r>
          </w:p>
        </w:tc>
        <w:tc>
          <w:tcPr>
            <w:tcW w:w="1706" w:type="dxa"/>
          </w:tcPr>
          <w:p>
            <w:pPr>
              <w:tabs>
                <w:tab w:val="center" w:pos="1242"/>
              </w:tabs>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 xml:space="preserve">      万元</w:t>
            </w:r>
          </w:p>
        </w:tc>
        <w:tc>
          <w:tcPr>
            <w:tcW w:w="1835" w:type="dxa"/>
          </w:tcPr>
          <w:p>
            <w:pPr>
              <w:jc w:val="center"/>
              <w:rPr>
                <w:rFonts w:hint="eastAsia" w:ascii="仿宋_GB2312" w:hAnsi="仿宋_GB2312" w:eastAsia="仿宋_GB2312" w:cs="仿宋_GB2312"/>
                <w:b w:val="0"/>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tcPr>
          <w:p>
            <w:pPr>
              <w:jc w:val="cente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4</w:t>
            </w:r>
          </w:p>
        </w:tc>
        <w:tc>
          <w:tcPr>
            <w:tcW w:w="3774" w:type="dxa"/>
            <w:gridSpan w:val="2"/>
          </w:tcPr>
          <w:p>
            <w:pP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服务及</w:t>
            </w:r>
            <w:r>
              <w:rPr>
                <w:rFonts w:hint="eastAsia" w:ascii="仿宋_GB2312" w:hAnsi="仿宋_GB2312" w:eastAsia="仿宋_GB2312" w:cs="仿宋_GB2312"/>
                <w:b w:val="0"/>
                <w:bCs w:val="0"/>
                <w:sz w:val="28"/>
                <w:szCs w:val="28"/>
                <w:highlight w:val="none"/>
              </w:rPr>
              <w:t>方案</w:t>
            </w:r>
          </w:p>
        </w:tc>
        <w:tc>
          <w:tcPr>
            <w:tcW w:w="1706" w:type="dxa"/>
          </w:tcPr>
          <w:p>
            <w:pPr>
              <w:ind w:firstLine="560" w:firstLineChars="200"/>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1份</w:t>
            </w:r>
          </w:p>
        </w:tc>
        <w:tc>
          <w:tcPr>
            <w:tcW w:w="1835" w:type="dxa"/>
          </w:tcPr>
          <w:p>
            <w:pPr>
              <w:rPr>
                <w:rFonts w:hint="eastAsia" w:ascii="仿宋_GB2312" w:hAnsi="仿宋_GB2312" w:eastAsia="仿宋_GB2312" w:cs="仿宋_GB2312"/>
                <w:b w:val="0"/>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tcPr>
          <w:p>
            <w:pPr>
              <w:jc w:val="cente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5</w:t>
            </w:r>
          </w:p>
        </w:tc>
        <w:tc>
          <w:tcPr>
            <w:tcW w:w="3774" w:type="dxa"/>
            <w:gridSpan w:val="2"/>
          </w:tcPr>
          <w:p>
            <w:pP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服务及方案执行</w:t>
            </w:r>
            <w:r>
              <w:rPr>
                <w:rFonts w:hint="eastAsia" w:ascii="仿宋_GB2312" w:hAnsi="仿宋_GB2312" w:eastAsia="仿宋_GB2312" w:cs="仿宋_GB2312"/>
                <w:b w:val="0"/>
                <w:bCs w:val="0"/>
                <w:sz w:val="28"/>
                <w:szCs w:val="28"/>
                <w:highlight w:val="none"/>
              </w:rPr>
              <w:t>的承诺</w:t>
            </w:r>
          </w:p>
        </w:tc>
        <w:tc>
          <w:tcPr>
            <w:tcW w:w="1706" w:type="dxa"/>
          </w:tcPr>
          <w:p>
            <w:pPr>
              <w:rPr>
                <w:rFonts w:hint="eastAsia" w:ascii="仿宋_GB2312" w:hAnsi="仿宋_GB2312" w:eastAsia="仿宋_GB2312" w:cs="仿宋_GB2312"/>
                <w:b w:val="0"/>
                <w:bCs w:val="0"/>
                <w:sz w:val="28"/>
                <w:szCs w:val="28"/>
                <w:highlight w:val="none"/>
              </w:rPr>
            </w:pPr>
          </w:p>
        </w:tc>
        <w:tc>
          <w:tcPr>
            <w:tcW w:w="1835" w:type="dxa"/>
          </w:tcPr>
          <w:p>
            <w:pPr>
              <w:rPr>
                <w:rFonts w:hint="eastAsia" w:ascii="仿宋_GB2312" w:hAnsi="仿宋_GB2312" w:eastAsia="仿宋_GB2312" w:cs="仿宋_GB2312"/>
                <w:b w:val="0"/>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tcPr>
          <w:p>
            <w:pPr>
              <w:jc w:val="cente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6</w:t>
            </w:r>
          </w:p>
        </w:tc>
        <w:tc>
          <w:tcPr>
            <w:tcW w:w="3774" w:type="dxa"/>
            <w:gridSpan w:val="2"/>
          </w:tcPr>
          <w:p>
            <w:pP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服务</w:t>
            </w:r>
            <w:r>
              <w:rPr>
                <w:rFonts w:hint="eastAsia" w:ascii="仿宋_GB2312" w:hAnsi="仿宋_GB2312" w:eastAsia="仿宋_GB2312" w:cs="仿宋_GB2312"/>
                <w:b w:val="0"/>
                <w:bCs w:val="0"/>
                <w:sz w:val="28"/>
                <w:szCs w:val="28"/>
                <w:highlight w:val="none"/>
              </w:rPr>
              <w:t>目标</w:t>
            </w:r>
          </w:p>
        </w:tc>
        <w:tc>
          <w:tcPr>
            <w:tcW w:w="1706" w:type="dxa"/>
          </w:tcPr>
          <w:p>
            <w:pPr>
              <w:ind w:firstLine="840" w:firstLineChars="300"/>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lang w:val="en-US" w:eastAsia="zh-CN"/>
              </w:rPr>
              <w:t>天</w:t>
            </w:r>
          </w:p>
        </w:tc>
        <w:tc>
          <w:tcPr>
            <w:tcW w:w="1835" w:type="dxa"/>
          </w:tcPr>
          <w:p>
            <w:pP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1"/>
                <w:szCs w:val="21"/>
                <w:highlight w:val="none"/>
                <w:lang w:val="en-US" w:eastAsia="zh-CN"/>
              </w:rPr>
              <w:t>达到采购方要求及使用（规范标准）要求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879" w:type="dxa"/>
          </w:tcPr>
          <w:p>
            <w:pPr>
              <w:jc w:val="cente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7</w:t>
            </w:r>
          </w:p>
        </w:tc>
        <w:tc>
          <w:tcPr>
            <w:tcW w:w="3774" w:type="dxa"/>
            <w:gridSpan w:val="2"/>
          </w:tcPr>
          <w:p>
            <w:pP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服务</w:t>
            </w:r>
            <w:r>
              <w:rPr>
                <w:rFonts w:hint="eastAsia" w:ascii="仿宋_GB2312" w:hAnsi="仿宋_GB2312" w:eastAsia="仿宋_GB2312" w:cs="仿宋_GB2312"/>
                <w:b w:val="0"/>
                <w:bCs w:val="0"/>
                <w:sz w:val="28"/>
                <w:szCs w:val="28"/>
                <w:highlight w:val="none"/>
              </w:rPr>
              <w:t>目标的承诺</w:t>
            </w:r>
          </w:p>
        </w:tc>
        <w:tc>
          <w:tcPr>
            <w:tcW w:w="1706" w:type="dxa"/>
          </w:tcPr>
          <w:p>
            <w:pPr>
              <w:rPr>
                <w:rFonts w:hint="eastAsia" w:ascii="仿宋_GB2312" w:hAnsi="仿宋_GB2312" w:eastAsia="仿宋_GB2312" w:cs="仿宋_GB2312"/>
                <w:b w:val="0"/>
                <w:bCs w:val="0"/>
                <w:sz w:val="28"/>
                <w:szCs w:val="28"/>
                <w:highlight w:val="none"/>
              </w:rPr>
            </w:pPr>
          </w:p>
        </w:tc>
        <w:tc>
          <w:tcPr>
            <w:tcW w:w="1835" w:type="dxa"/>
          </w:tcPr>
          <w:p>
            <w:pPr>
              <w:rPr>
                <w:rFonts w:hint="eastAsia" w:ascii="仿宋_GB2312" w:hAnsi="仿宋_GB2312" w:eastAsia="仿宋_GB2312" w:cs="仿宋_GB2312"/>
                <w:b w:val="0"/>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879" w:type="dxa"/>
            <w:vMerge w:val="restart"/>
            <w:vAlign w:val="center"/>
          </w:tcPr>
          <w:p>
            <w:pPr>
              <w:jc w:val="cente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8</w:t>
            </w:r>
          </w:p>
        </w:tc>
        <w:tc>
          <w:tcPr>
            <w:tcW w:w="1892" w:type="dxa"/>
            <w:vMerge w:val="restart"/>
            <w:vAlign w:val="center"/>
          </w:tcPr>
          <w:p>
            <w:pPr>
              <w:jc w:val="center"/>
              <w:rPr>
                <w:rFonts w:hint="eastAsia" w:ascii="仿宋_GB2312" w:hAnsi="仿宋_GB2312" w:eastAsia="仿宋_GB2312" w:cs="仿宋_GB2312"/>
                <w:b w:val="0"/>
                <w:bCs w:val="0"/>
                <w:sz w:val="28"/>
                <w:szCs w:val="28"/>
                <w:highlight w:val="none"/>
                <w:lang w:val="en-US" w:eastAsia="zh-CN"/>
              </w:rPr>
            </w:pPr>
            <w:r>
              <w:rPr>
                <w:rFonts w:hint="eastAsia" w:ascii="仿宋_GB2312" w:hAnsi="仿宋_GB2312" w:eastAsia="仿宋_GB2312" w:cs="仿宋_GB2312"/>
                <w:b w:val="0"/>
                <w:bCs w:val="0"/>
                <w:sz w:val="28"/>
                <w:szCs w:val="28"/>
                <w:highlight w:val="none"/>
              </w:rPr>
              <w:t>项目</w:t>
            </w:r>
            <w:r>
              <w:rPr>
                <w:rFonts w:hint="eastAsia" w:ascii="仿宋_GB2312" w:hAnsi="仿宋_GB2312" w:eastAsia="仿宋_GB2312" w:cs="仿宋_GB2312"/>
                <w:b w:val="0"/>
                <w:bCs w:val="0"/>
                <w:sz w:val="28"/>
                <w:szCs w:val="28"/>
                <w:highlight w:val="none"/>
                <w:lang w:val="en-US" w:eastAsia="zh-CN"/>
              </w:rPr>
              <w:t>负责人</w:t>
            </w:r>
          </w:p>
        </w:tc>
        <w:tc>
          <w:tcPr>
            <w:tcW w:w="1882" w:type="dxa"/>
            <w:vAlign w:val="center"/>
          </w:tcPr>
          <w:p>
            <w:pPr>
              <w:widowControl/>
              <w:jc w:val="cente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t>姓名、电话</w:t>
            </w:r>
          </w:p>
        </w:tc>
        <w:tc>
          <w:tcPr>
            <w:tcW w:w="3541" w:type="dxa"/>
            <w:gridSpan w:val="2"/>
          </w:tcPr>
          <w:p>
            <w:pPr>
              <w:widowControl/>
              <w:spacing w:line="460" w:lineRule="exact"/>
              <w:ind w:firstLine="357"/>
              <w:rPr>
                <w:rFonts w:hint="eastAsia" w:ascii="仿宋_GB2312" w:hAnsi="仿宋_GB2312" w:eastAsia="仿宋_GB2312" w:cs="仿宋_GB2312"/>
                <w:b w:val="0"/>
                <w:bCs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879" w:type="dxa"/>
            <w:vMerge w:val="continue"/>
          </w:tcPr>
          <w:p>
            <w:pPr>
              <w:jc w:val="center"/>
              <w:rPr>
                <w:rFonts w:hint="eastAsia" w:ascii="仿宋_GB2312" w:hAnsi="仿宋_GB2312" w:eastAsia="仿宋_GB2312" w:cs="仿宋_GB2312"/>
                <w:b w:val="0"/>
                <w:bCs w:val="0"/>
                <w:sz w:val="28"/>
                <w:szCs w:val="28"/>
                <w:highlight w:val="none"/>
              </w:rPr>
            </w:pPr>
          </w:p>
        </w:tc>
        <w:tc>
          <w:tcPr>
            <w:tcW w:w="1892" w:type="dxa"/>
            <w:vMerge w:val="continue"/>
            <w:vAlign w:val="center"/>
          </w:tcPr>
          <w:p>
            <w:pPr>
              <w:jc w:val="center"/>
              <w:rPr>
                <w:rFonts w:hint="eastAsia" w:ascii="仿宋_GB2312" w:hAnsi="仿宋_GB2312" w:eastAsia="仿宋_GB2312" w:cs="仿宋_GB2312"/>
                <w:b w:val="0"/>
                <w:bCs w:val="0"/>
                <w:sz w:val="28"/>
                <w:szCs w:val="28"/>
                <w:highlight w:val="none"/>
              </w:rPr>
            </w:pPr>
          </w:p>
        </w:tc>
        <w:tc>
          <w:tcPr>
            <w:tcW w:w="1882" w:type="dxa"/>
            <w:vAlign w:val="center"/>
          </w:tcPr>
          <w:p>
            <w:pPr>
              <w:jc w:val="cente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lang w:val="en-US" w:eastAsia="zh-CN"/>
              </w:rPr>
              <w:t>服务</w:t>
            </w:r>
            <w:r>
              <w:rPr>
                <w:rFonts w:hint="eastAsia" w:ascii="仿宋_GB2312" w:hAnsi="仿宋_GB2312" w:eastAsia="仿宋_GB2312" w:cs="仿宋_GB2312"/>
                <w:b w:val="0"/>
                <w:bCs w:val="0"/>
                <w:sz w:val="28"/>
                <w:szCs w:val="28"/>
                <w:highlight w:val="none"/>
              </w:rPr>
              <w:t>承诺</w:t>
            </w:r>
          </w:p>
        </w:tc>
        <w:tc>
          <w:tcPr>
            <w:tcW w:w="3541" w:type="dxa"/>
            <w:gridSpan w:val="2"/>
          </w:tcPr>
          <w:p>
            <w:pPr>
              <w:rPr>
                <w:rFonts w:hint="eastAsia" w:ascii="仿宋_GB2312" w:hAnsi="仿宋_GB2312" w:eastAsia="仿宋_GB2312" w:cs="仿宋_GB2312"/>
                <w:b w:val="0"/>
                <w:bCs w:val="0"/>
                <w:sz w:val="28"/>
                <w:szCs w:val="28"/>
                <w:highlight w:val="none"/>
              </w:rPr>
            </w:pPr>
          </w:p>
        </w:tc>
      </w:tr>
    </w:tbl>
    <w:p>
      <w:pPr>
        <w:rPr>
          <w:rFonts w:hint="eastAsia" w:ascii="仿宋_GB2312" w:hAnsi="仿宋_GB2312" w:eastAsia="仿宋_GB2312" w:cs="仿宋_GB2312"/>
        </w:rPr>
      </w:pPr>
    </w:p>
    <w:p>
      <w:pPr>
        <w:pStyle w:val="23"/>
        <w:numPr>
          <w:ilvl w:val="1"/>
          <w:numId w:val="0"/>
        </w:numPr>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注：约定内容必须填写（自行拟定）</w:t>
      </w:r>
    </w:p>
    <w:p>
      <w:pPr>
        <w:pStyle w:val="23"/>
        <w:numPr>
          <w:ilvl w:val="1"/>
          <w:numId w:val="0"/>
        </w:numPr>
        <w:jc w:val="left"/>
        <w:rPr>
          <w:rFonts w:hint="eastAsia" w:ascii="仿宋_GB2312" w:hAnsi="仿宋_GB2312" w:eastAsia="仿宋_GB2312" w:cs="仿宋_GB2312"/>
          <w:b/>
          <w:bCs/>
          <w:sz w:val="32"/>
          <w:szCs w:val="32"/>
        </w:rPr>
      </w:pPr>
    </w:p>
    <w:p>
      <w:pPr>
        <w:pStyle w:val="23"/>
        <w:numPr>
          <w:ilvl w:val="1"/>
          <w:numId w:val="0"/>
        </w:numPr>
        <w:jc w:val="left"/>
        <w:rPr>
          <w:rFonts w:hint="eastAsia" w:ascii="仿宋_GB2312" w:hAnsi="仿宋_GB2312" w:eastAsia="仿宋_GB2312" w:cs="仿宋_GB2312"/>
          <w:b/>
          <w:bCs/>
          <w:sz w:val="32"/>
          <w:szCs w:val="32"/>
        </w:rPr>
      </w:pPr>
    </w:p>
    <w:p>
      <w:pPr>
        <w:pStyle w:val="23"/>
        <w:numPr>
          <w:ilvl w:val="1"/>
          <w:numId w:val="0"/>
        </w:numPr>
        <w:jc w:val="left"/>
        <w:rPr>
          <w:rFonts w:hint="eastAsia" w:ascii="仿宋_GB2312" w:hAnsi="仿宋_GB2312" w:eastAsia="仿宋_GB2312" w:cs="仿宋_GB2312"/>
          <w:b/>
          <w:bCs/>
          <w:sz w:val="32"/>
          <w:szCs w:val="32"/>
        </w:rPr>
      </w:pPr>
    </w:p>
    <w:p>
      <w:pPr>
        <w:pStyle w:val="23"/>
        <w:numPr>
          <w:ilvl w:val="1"/>
          <w:numId w:val="0"/>
        </w:numPr>
        <w:jc w:val="left"/>
        <w:rPr>
          <w:rFonts w:hint="eastAsia" w:ascii="仿宋_GB2312" w:hAnsi="仿宋_GB2312" w:eastAsia="仿宋_GB2312" w:cs="仿宋_GB2312"/>
          <w:b/>
          <w:bCs/>
          <w:sz w:val="32"/>
          <w:szCs w:val="32"/>
        </w:rPr>
      </w:pPr>
    </w:p>
    <w:p>
      <w:pPr>
        <w:pStyle w:val="23"/>
        <w:numPr>
          <w:ilvl w:val="1"/>
          <w:numId w:val="0"/>
        </w:numPr>
        <w:jc w:val="left"/>
        <w:rPr>
          <w:rFonts w:hint="eastAsia" w:ascii="仿宋_GB2312" w:hAnsi="仿宋_GB2312" w:eastAsia="仿宋_GB2312" w:cs="仿宋_GB2312"/>
          <w:b/>
          <w:bCs/>
          <w:sz w:val="32"/>
          <w:szCs w:val="32"/>
        </w:rPr>
      </w:pPr>
    </w:p>
    <w:p>
      <w:pPr>
        <w:pStyle w:val="23"/>
        <w:numPr>
          <w:ilvl w:val="1"/>
          <w:numId w:val="0"/>
        </w:numPr>
        <w:jc w:val="left"/>
        <w:rPr>
          <w:rFonts w:hint="eastAsia" w:ascii="仿宋_GB2312" w:hAnsi="仿宋_GB2312" w:eastAsia="仿宋_GB2312" w:cs="仿宋_GB2312"/>
          <w:b/>
          <w:bCs/>
          <w:sz w:val="32"/>
          <w:szCs w:val="32"/>
        </w:rPr>
      </w:pPr>
    </w:p>
    <w:p>
      <w:pPr>
        <w:pStyle w:val="23"/>
        <w:numPr>
          <w:ilvl w:val="1"/>
          <w:numId w:val="0"/>
        </w:numPr>
        <w:jc w:val="left"/>
        <w:rPr>
          <w:rFonts w:hint="eastAsia" w:ascii="仿宋_GB2312" w:hAnsi="仿宋_GB2312" w:eastAsia="仿宋_GB2312" w:cs="仿宋_GB2312"/>
          <w:b/>
          <w:bCs/>
          <w:sz w:val="32"/>
          <w:szCs w:val="32"/>
        </w:rPr>
      </w:pPr>
    </w:p>
    <w:p>
      <w:pPr>
        <w:pStyle w:val="23"/>
        <w:numPr>
          <w:ilvl w:val="1"/>
          <w:numId w:val="0"/>
        </w:numPr>
        <w:jc w:val="left"/>
        <w:rPr>
          <w:rFonts w:hint="eastAsia" w:ascii="仿宋_GB2312" w:hAnsi="仿宋_GB2312" w:eastAsia="仿宋_GB2312" w:cs="仿宋_GB2312"/>
          <w:b/>
          <w:bCs/>
          <w:sz w:val="32"/>
          <w:szCs w:val="32"/>
        </w:rPr>
      </w:pPr>
    </w:p>
    <w:p>
      <w:pPr>
        <w:pStyle w:val="23"/>
        <w:numPr>
          <w:ilvl w:val="1"/>
          <w:numId w:val="0"/>
        </w:numPr>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rPr>
        <w:t>：</w:t>
      </w:r>
    </w:p>
    <w:p>
      <w:pPr>
        <w:pStyle w:val="23"/>
        <w:numPr>
          <w:ilvl w:val="1"/>
          <w:numId w:val="0"/>
        </w:num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法定代表人身份证明</w:t>
      </w:r>
    </w:p>
    <w:p>
      <w:pPr>
        <w:spacing w:line="520" w:lineRule="exact"/>
        <w:jc w:val="left"/>
        <w:rPr>
          <w:rFonts w:hint="eastAsia" w:ascii="仿宋_GB2312" w:hAnsi="仿宋_GB2312" w:eastAsia="仿宋_GB2312" w:cs="仿宋_GB2312"/>
          <w:sz w:val="32"/>
          <w:szCs w:val="32"/>
        </w:rPr>
      </w:pPr>
    </w:p>
    <w:p>
      <w:pPr>
        <w:spacing w:line="520" w:lineRule="exact"/>
        <w:jc w:val="lef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投标人名称：</w:t>
      </w:r>
      <w:r>
        <w:rPr>
          <w:rFonts w:hint="eastAsia" w:ascii="仿宋_GB2312" w:hAnsi="仿宋_GB2312" w:eastAsia="仿宋_GB2312" w:cs="仿宋_GB2312"/>
          <w:sz w:val="32"/>
          <w:szCs w:val="32"/>
          <w:u w:val="single"/>
        </w:rPr>
        <w:t xml:space="preserve">                       </w:t>
      </w:r>
    </w:p>
    <w:p>
      <w:pPr>
        <w:spacing w:line="520" w:lineRule="exact"/>
        <w:rPr>
          <w:rFonts w:hint="eastAsia" w:ascii="仿宋_GB2312" w:hAnsi="仿宋_GB2312" w:eastAsia="仿宋_GB2312" w:cs="仿宋_GB2312"/>
          <w:sz w:val="32"/>
          <w:szCs w:val="32"/>
        </w:rPr>
      </w:pPr>
    </w:p>
    <w:p>
      <w:pPr>
        <w:tabs>
          <w:tab w:val="left" w:pos="3055"/>
          <w:tab w:val="left" w:pos="5600"/>
        </w:tabs>
        <w:spacing w:line="520" w:lineRule="exac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性别：</w:t>
      </w:r>
      <w:r>
        <w:rPr>
          <w:rFonts w:hint="eastAsia" w:ascii="仿宋_GB2312" w:hAnsi="仿宋_GB2312" w:eastAsia="仿宋_GB2312" w:cs="仿宋_GB2312"/>
          <w:sz w:val="32"/>
          <w:szCs w:val="32"/>
          <w:u w:val="single"/>
        </w:rPr>
        <w:t xml:space="preserve">           </w:t>
      </w:r>
    </w:p>
    <w:p>
      <w:pPr>
        <w:tabs>
          <w:tab w:val="left" w:pos="3055"/>
          <w:tab w:val="left" w:pos="5600"/>
        </w:tabs>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   职务：</w:t>
      </w:r>
      <w:r>
        <w:rPr>
          <w:rFonts w:hint="eastAsia" w:ascii="仿宋_GB2312" w:hAnsi="仿宋_GB2312" w:eastAsia="仿宋_GB2312" w:cs="仿宋_GB2312"/>
          <w:sz w:val="32"/>
          <w:szCs w:val="32"/>
          <w:u w:val="single"/>
        </w:rPr>
        <w:t xml:space="preserve">           </w:t>
      </w:r>
    </w:p>
    <w:p>
      <w:pPr>
        <w:tabs>
          <w:tab w:val="left" w:pos="3055"/>
          <w:tab w:val="left" w:pos="5600"/>
        </w:tabs>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（投标人名称）的法定代表人。</w:t>
      </w:r>
    </w:p>
    <w:p>
      <w:pPr>
        <w:tabs>
          <w:tab w:val="left" w:pos="3055"/>
          <w:tab w:val="left" w:pos="5600"/>
        </w:tabs>
        <w:spacing w:line="520" w:lineRule="exact"/>
        <w:ind w:firstLine="640" w:firstLineChars="200"/>
        <w:rPr>
          <w:rFonts w:hint="eastAsia" w:ascii="仿宋_GB2312" w:hAnsi="仿宋_GB2312" w:eastAsia="仿宋_GB2312" w:cs="仿宋_GB2312"/>
          <w:sz w:val="32"/>
          <w:szCs w:val="32"/>
        </w:rPr>
      </w:pPr>
    </w:p>
    <w:p>
      <w:pPr>
        <w:tabs>
          <w:tab w:val="left" w:pos="3055"/>
          <w:tab w:val="left" w:pos="5600"/>
        </w:tabs>
        <w:spacing w:line="520" w:lineRule="exact"/>
        <w:ind w:firstLine="640" w:firstLineChars="200"/>
        <w:rPr>
          <w:rFonts w:hint="eastAsia" w:ascii="仿宋_GB2312" w:hAnsi="仿宋_GB2312" w:eastAsia="仿宋_GB2312" w:cs="仿宋_GB2312"/>
          <w:sz w:val="32"/>
          <w:szCs w:val="32"/>
        </w:rPr>
      </w:pPr>
    </w:p>
    <w:p>
      <w:pPr>
        <w:tabs>
          <w:tab w:val="left" w:pos="3055"/>
          <w:tab w:val="left" w:pos="5600"/>
        </w:tabs>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tabs>
          <w:tab w:val="left" w:pos="3055"/>
          <w:tab w:val="left" w:pos="5600"/>
        </w:tabs>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附：法定代表人身份证复印件。</w:t>
      </w:r>
    </w:p>
    <w:p>
      <w:pPr>
        <w:tabs>
          <w:tab w:val="left" w:pos="3055"/>
          <w:tab w:val="left" w:pos="5600"/>
        </w:tabs>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注：本身份证明需由投标人加盖单位公章。</w:t>
      </w:r>
    </w:p>
    <w:p>
      <w:pPr>
        <w:tabs>
          <w:tab w:val="left" w:pos="3055"/>
          <w:tab w:val="left" w:pos="5600"/>
        </w:tabs>
        <w:spacing w:line="520" w:lineRule="exact"/>
        <w:ind w:firstLine="640" w:firstLineChars="200"/>
        <w:rPr>
          <w:rFonts w:hint="eastAsia" w:ascii="仿宋_GB2312" w:hAnsi="仿宋_GB2312" w:eastAsia="仿宋_GB2312" w:cs="仿宋_GB2312"/>
          <w:sz w:val="32"/>
          <w:szCs w:val="32"/>
        </w:rPr>
      </w:pPr>
    </w:p>
    <w:p>
      <w:pPr>
        <w:tabs>
          <w:tab w:val="left" w:pos="3055"/>
          <w:tab w:val="left" w:pos="5600"/>
        </w:tabs>
        <w:spacing w:line="520" w:lineRule="exact"/>
        <w:ind w:firstLine="640" w:firstLineChars="200"/>
        <w:rPr>
          <w:rFonts w:hint="eastAsia" w:ascii="仿宋_GB2312" w:hAnsi="仿宋_GB2312" w:eastAsia="仿宋_GB2312" w:cs="仿宋_GB2312"/>
          <w:sz w:val="32"/>
          <w:szCs w:val="32"/>
        </w:rPr>
      </w:pPr>
    </w:p>
    <w:p>
      <w:pPr>
        <w:tabs>
          <w:tab w:val="left" w:pos="3055"/>
          <w:tab w:val="left" w:pos="5600"/>
        </w:tabs>
        <w:spacing w:line="520" w:lineRule="exact"/>
        <w:ind w:firstLine="640" w:firstLineChars="200"/>
        <w:rPr>
          <w:rFonts w:hint="eastAsia" w:ascii="仿宋_GB2312" w:hAnsi="仿宋_GB2312" w:eastAsia="仿宋_GB2312" w:cs="仿宋_GB2312"/>
          <w:sz w:val="32"/>
          <w:szCs w:val="32"/>
        </w:rPr>
      </w:pPr>
    </w:p>
    <w:p>
      <w:pPr>
        <w:tabs>
          <w:tab w:val="left" w:pos="6760"/>
        </w:tabs>
        <w:spacing w:line="52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 xml:space="preserve">          （盖单位章）</w:t>
      </w:r>
    </w:p>
    <w:p>
      <w:pPr>
        <w:tabs>
          <w:tab w:val="left" w:pos="6760"/>
        </w:tabs>
        <w:spacing w:line="52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（签字或盖章）</w:t>
      </w:r>
    </w:p>
    <w:p>
      <w:pPr>
        <w:tabs>
          <w:tab w:val="center" w:pos="4645"/>
        </w:tabs>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tabs>
          <w:tab w:val="center" w:pos="4645"/>
        </w:tabs>
        <w:spacing w:line="360" w:lineRule="auto"/>
        <w:rPr>
          <w:rFonts w:hint="eastAsia" w:ascii="仿宋_GB2312" w:hAnsi="仿宋_GB2312" w:eastAsia="仿宋_GB2312" w:cs="仿宋_GB2312"/>
          <w:sz w:val="24"/>
        </w:rPr>
      </w:pPr>
    </w:p>
    <w:p>
      <w:pPr>
        <w:widowControl/>
        <w:jc w:val="left"/>
        <w:rPr>
          <w:rFonts w:hint="eastAsia" w:ascii="仿宋_GB2312" w:hAnsi="仿宋_GB2312" w:eastAsia="仿宋_GB2312" w:cs="仿宋_GB2312"/>
          <w:b/>
          <w:color w:val="000000"/>
          <w:kern w:val="0"/>
          <w:sz w:val="36"/>
          <w:szCs w:val="31"/>
          <w:lang w:bidi="ar"/>
        </w:rPr>
      </w:pPr>
    </w:p>
    <w:p>
      <w:pPr>
        <w:widowControl/>
        <w:jc w:val="left"/>
        <w:rPr>
          <w:rFonts w:hint="eastAsia" w:ascii="仿宋_GB2312" w:hAnsi="仿宋_GB2312" w:eastAsia="仿宋_GB2312" w:cs="仿宋_GB2312"/>
          <w:b/>
          <w:color w:val="000000"/>
          <w:kern w:val="0"/>
          <w:sz w:val="36"/>
          <w:szCs w:val="31"/>
          <w:lang w:bidi="ar"/>
        </w:rPr>
      </w:pPr>
    </w:p>
    <w:p>
      <w:pPr>
        <w:widowControl/>
        <w:jc w:val="left"/>
        <w:rPr>
          <w:rFonts w:hint="eastAsia" w:ascii="仿宋_GB2312" w:hAnsi="仿宋_GB2312" w:eastAsia="仿宋_GB2312" w:cs="仿宋_GB2312"/>
          <w:b/>
          <w:color w:val="000000"/>
          <w:kern w:val="0"/>
          <w:sz w:val="36"/>
          <w:szCs w:val="31"/>
          <w:lang w:bidi="ar"/>
        </w:rPr>
      </w:pPr>
    </w:p>
    <w:p>
      <w:pPr>
        <w:widowControl/>
        <w:jc w:val="left"/>
        <w:rPr>
          <w:rFonts w:hint="eastAsia" w:ascii="仿宋_GB2312" w:hAnsi="仿宋_GB2312" w:eastAsia="仿宋_GB2312" w:cs="仿宋_GB2312"/>
          <w:b/>
          <w:color w:val="000000"/>
          <w:kern w:val="0"/>
          <w:sz w:val="36"/>
          <w:szCs w:val="31"/>
          <w:lang w:bidi="ar"/>
        </w:rPr>
      </w:pPr>
    </w:p>
    <w:p>
      <w:pPr>
        <w:widowControl/>
        <w:jc w:val="left"/>
        <w:rPr>
          <w:rFonts w:hint="eastAsia" w:ascii="仿宋_GB2312" w:hAnsi="仿宋_GB2312" w:eastAsia="仿宋_GB2312" w:cs="仿宋_GB2312"/>
          <w:b/>
          <w:color w:val="000000"/>
          <w:kern w:val="0"/>
          <w:sz w:val="36"/>
          <w:szCs w:val="31"/>
          <w:lang w:bidi="ar"/>
        </w:rPr>
      </w:pPr>
    </w:p>
    <w:p>
      <w:pPr>
        <w:pStyle w:val="23"/>
        <w:numPr>
          <w:ilvl w:val="1"/>
          <w:numId w:val="0"/>
        </w:numPr>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w:t>
      </w:r>
    </w:p>
    <w:p>
      <w:pPr>
        <w:adjustRightInd w:val="0"/>
        <w:snapToGrid w:val="0"/>
        <w:spacing w:before="156" w:beforeLines="50" w:after="156" w:afterLines="50" w:line="420" w:lineRule="atLeast"/>
        <w:ind w:left="964" w:hanging="964"/>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法定代表人授权委托书</w:t>
      </w:r>
    </w:p>
    <w:p>
      <w:pPr>
        <w:jc w:val="center"/>
        <w:rPr>
          <w:rFonts w:hint="eastAsia" w:ascii="仿宋_GB2312" w:hAnsi="仿宋_GB2312" w:eastAsia="仿宋_GB2312" w:cs="仿宋_GB2312"/>
          <w:b/>
          <w:sz w:val="32"/>
          <w:szCs w:val="32"/>
        </w:rPr>
      </w:pPr>
    </w:p>
    <w:p>
      <w:pPr>
        <w:spacing w:line="460" w:lineRule="exact"/>
        <w:ind w:firstLine="720" w:firstLineChars="22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（姓名）系</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（投标人名称）的法定代表人，现委托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（姓名）为我方代理人。代理人根据授权，以我方名义签署、澄清确认、递交、撤回、修改本招标项目比选文件、签订合同和处理有关事宜，其法律后果由我方承担。</w:t>
      </w:r>
    </w:p>
    <w:p>
      <w:pPr>
        <w:spacing w:line="4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委托期限：</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pacing w:line="460" w:lineRule="exact"/>
        <w:ind w:firstLine="720" w:firstLineChars="225"/>
        <w:jc w:val="left"/>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代理人无转委托权。</w:t>
      </w:r>
    </w:p>
    <w:bookmarkEnd w:id="0"/>
    <w:p>
      <w:pPr>
        <w:spacing w:line="460" w:lineRule="exact"/>
        <w:ind w:firstLine="720" w:firstLineChars="225"/>
        <w:jc w:val="left"/>
        <w:rPr>
          <w:rFonts w:hint="eastAsia" w:ascii="仿宋_GB2312" w:hAnsi="仿宋_GB2312" w:eastAsia="仿宋_GB2312" w:cs="仿宋_GB2312"/>
          <w:sz w:val="32"/>
          <w:szCs w:val="32"/>
        </w:rPr>
      </w:pPr>
    </w:p>
    <w:p>
      <w:pPr>
        <w:spacing w:line="460" w:lineRule="exact"/>
        <w:ind w:firstLine="720" w:firstLineChars="225"/>
        <w:jc w:val="left"/>
        <w:rPr>
          <w:rFonts w:hint="eastAsia" w:ascii="仿宋_GB2312" w:hAnsi="仿宋_GB2312" w:eastAsia="仿宋_GB2312" w:cs="仿宋_GB2312"/>
          <w:sz w:val="32"/>
          <w:szCs w:val="32"/>
        </w:rPr>
      </w:pPr>
    </w:p>
    <w:p>
      <w:pPr>
        <w:spacing w:line="4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附：法定代表人身份证复印件及委托代理人身份证复印件。</w:t>
      </w:r>
    </w:p>
    <w:p>
      <w:pPr>
        <w:spacing w:line="4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注：本授权委托书需由投标人加盖单位公章并由其法定代表人和委托代理人签字。</w:t>
      </w:r>
    </w:p>
    <w:p>
      <w:pPr>
        <w:spacing w:line="460" w:lineRule="exact"/>
        <w:ind w:firstLine="822" w:firstLineChars="257"/>
        <w:jc w:val="right"/>
        <w:rPr>
          <w:rFonts w:hint="eastAsia" w:ascii="仿宋_GB2312" w:hAnsi="仿宋_GB2312" w:eastAsia="仿宋_GB2312" w:cs="仿宋_GB2312"/>
          <w:sz w:val="32"/>
          <w:szCs w:val="32"/>
        </w:rPr>
      </w:pPr>
    </w:p>
    <w:p>
      <w:pPr>
        <w:spacing w:line="460" w:lineRule="exact"/>
        <w:ind w:firstLine="822" w:firstLineChars="257"/>
        <w:jc w:val="right"/>
        <w:rPr>
          <w:rFonts w:hint="eastAsia" w:ascii="仿宋_GB2312" w:hAnsi="仿宋_GB2312" w:eastAsia="仿宋_GB2312" w:cs="仿宋_GB2312"/>
          <w:sz w:val="32"/>
          <w:szCs w:val="32"/>
        </w:rPr>
      </w:pPr>
    </w:p>
    <w:p>
      <w:pPr>
        <w:spacing w:line="460" w:lineRule="exact"/>
        <w:ind w:firstLine="822" w:firstLineChars="257"/>
        <w:jc w:val="right"/>
        <w:rPr>
          <w:rFonts w:hint="eastAsia" w:ascii="仿宋_GB2312" w:hAnsi="仿宋_GB2312" w:eastAsia="仿宋_GB2312" w:cs="仿宋_GB2312"/>
          <w:sz w:val="32"/>
          <w:szCs w:val="32"/>
        </w:rPr>
      </w:pPr>
    </w:p>
    <w:p>
      <w:pPr>
        <w:spacing w:line="4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投标人：</w:t>
      </w:r>
      <w:r>
        <w:rPr>
          <w:rFonts w:hint="eastAsia" w:ascii="仿宋_GB2312" w:hAnsi="仿宋_GB2312" w:eastAsia="仿宋_GB2312" w:cs="仿宋_GB2312"/>
          <w:sz w:val="32"/>
          <w:szCs w:val="32"/>
          <w:u w:val="single"/>
        </w:rPr>
        <w:t xml:space="preserve">                  （盖单位章）</w:t>
      </w:r>
    </w:p>
    <w:p>
      <w:pPr>
        <w:spacing w:line="400" w:lineRule="exact"/>
        <w:ind w:firstLine="6902" w:firstLineChars="2157"/>
        <w:jc w:val="right"/>
        <w:rPr>
          <w:rFonts w:hint="eastAsia" w:ascii="仿宋_GB2312" w:hAnsi="仿宋_GB2312" w:eastAsia="仿宋_GB2312" w:cs="仿宋_GB2312"/>
          <w:sz w:val="32"/>
          <w:szCs w:val="32"/>
        </w:rPr>
      </w:pPr>
    </w:p>
    <w:p>
      <w:pPr>
        <w:spacing w:line="4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sz w:val="32"/>
          <w:szCs w:val="32"/>
          <w:u w:val="single"/>
        </w:rPr>
        <w:t xml:space="preserve">            （签字或盖章）</w:t>
      </w:r>
    </w:p>
    <w:p>
      <w:pPr>
        <w:spacing w:line="400" w:lineRule="exact"/>
        <w:ind w:firstLine="6902" w:firstLineChars="2157"/>
        <w:jc w:val="right"/>
        <w:rPr>
          <w:rFonts w:hint="eastAsia" w:ascii="仿宋_GB2312" w:hAnsi="仿宋_GB2312" w:eastAsia="仿宋_GB2312" w:cs="仿宋_GB2312"/>
          <w:sz w:val="32"/>
          <w:szCs w:val="32"/>
        </w:rPr>
      </w:pPr>
    </w:p>
    <w:p>
      <w:pPr>
        <w:spacing w:line="4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委托代理人：</w:t>
      </w:r>
      <w:r>
        <w:rPr>
          <w:rFonts w:hint="eastAsia" w:ascii="仿宋_GB2312" w:hAnsi="仿宋_GB2312" w:eastAsia="仿宋_GB2312" w:cs="仿宋_GB2312"/>
          <w:sz w:val="32"/>
          <w:szCs w:val="32"/>
          <w:u w:val="single"/>
        </w:rPr>
        <w:t xml:space="preserve">             （签字或盖章）</w:t>
      </w:r>
    </w:p>
    <w:p>
      <w:pPr>
        <w:spacing w:line="400" w:lineRule="exact"/>
        <w:ind w:firstLine="4480" w:firstLineChars="1400"/>
        <w:jc w:val="right"/>
        <w:rPr>
          <w:rFonts w:hint="eastAsia" w:ascii="仿宋_GB2312" w:hAnsi="仿宋_GB2312" w:eastAsia="仿宋_GB2312" w:cs="仿宋_GB2312"/>
          <w:sz w:val="32"/>
          <w:szCs w:val="32"/>
          <w:u w:val="single"/>
        </w:rPr>
      </w:pPr>
    </w:p>
    <w:p>
      <w:pPr>
        <w:spacing w:line="400" w:lineRule="exact"/>
        <w:ind w:firstLine="6902" w:firstLineChars="2157"/>
        <w:jc w:val="right"/>
        <w:rPr>
          <w:rFonts w:hint="eastAsia" w:ascii="仿宋_GB2312" w:hAnsi="仿宋_GB2312" w:eastAsia="仿宋_GB2312" w:cs="仿宋_GB2312"/>
          <w:sz w:val="32"/>
          <w:szCs w:val="32"/>
        </w:rPr>
      </w:pPr>
    </w:p>
    <w:p>
      <w:pPr>
        <w:spacing w:line="40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jc w:val="right"/>
        <w:rPr>
          <w:rFonts w:hint="eastAsia" w:ascii="仿宋_GB2312" w:hAnsi="仿宋_GB2312" w:eastAsia="仿宋_GB2312" w:cs="仿宋_GB2312"/>
          <w:sz w:val="24"/>
        </w:rPr>
      </w:pPr>
    </w:p>
    <w:p>
      <w:pPr>
        <w:widowControl/>
        <w:jc w:val="left"/>
        <w:rPr>
          <w:rFonts w:hint="eastAsia" w:ascii="仿宋_GB2312" w:hAnsi="仿宋_GB2312" w:eastAsia="仿宋_GB2312" w:cs="仿宋_GB2312"/>
          <w:b/>
          <w:color w:val="000000"/>
          <w:kern w:val="0"/>
          <w:sz w:val="36"/>
          <w:szCs w:val="31"/>
          <w:lang w:bidi="ar"/>
        </w:rPr>
      </w:pPr>
    </w:p>
    <w:p>
      <w:pPr>
        <w:widowControl/>
        <w:jc w:val="left"/>
        <w:rPr>
          <w:rFonts w:hint="eastAsia" w:ascii="仿宋_GB2312" w:hAnsi="仿宋_GB2312" w:eastAsia="仿宋_GB2312" w:cs="仿宋_GB2312"/>
          <w:b/>
          <w:bCs/>
          <w:sz w:val="32"/>
          <w:szCs w:val="32"/>
        </w:rPr>
      </w:pPr>
    </w:p>
    <w:p>
      <w:pPr>
        <w:widowControl/>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rPr>
        <w:t>：</w:t>
      </w:r>
    </w:p>
    <w:p>
      <w:pPr>
        <w:adjustRightInd w:val="0"/>
        <w:snapToGrid w:val="0"/>
        <w:spacing w:before="156" w:beforeLines="50" w:after="156" w:afterLines="50" w:line="420" w:lineRule="atLeast"/>
        <w:ind w:left="964" w:hanging="964"/>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承诺书</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lang w:val="en-US" w:eastAsia="zh-CN"/>
        </w:rPr>
        <w:t>格式自拟</w:t>
      </w:r>
      <w:r>
        <w:rPr>
          <w:rFonts w:hint="eastAsia" w:ascii="仿宋_GB2312" w:hAnsi="仿宋_GB2312" w:eastAsia="仿宋_GB2312" w:cs="仿宋_GB2312"/>
          <w:b/>
          <w:sz w:val="32"/>
          <w:szCs w:val="32"/>
          <w:lang w:eastAsia="zh-CN"/>
        </w:rPr>
        <w:t>）</w:t>
      </w:r>
    </w:p>
    <w:p>
      <w:pPr>
        <w:spacing w:line="460" w:lineRule="exact"/>
        <w:jc w:val="center"/>
        <w:rPr>
          <w:rFonts w:hint="eastAsia" w:ascii="仿宋_GB2312" w:hAnsi="仿宋_GB2312" w:eastAsia="仿宋_GB2312" w:cs="仿宋_GB2312"/>
          <w:b/>
          <w:sz w:val="30"/>
          <w:szCs w:val="30"/>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ind w:firstLine="0" w:firstLineChars="0"/>
        <w:jc w:val="left"/>
        <w:rPr>
          <w:rFonts w:hint="eastAsia" w:ascii="仿宋_GB2312" w:hAnsi="仿宋_GB2312" w:eastAsia="仿宋_GB2312" w:cs="仿宋_GB2312"/>
          <w:b/>
          <w:bCs/>
          <w:sz w:val="32"/>
          <w:szCs w:val="32"/>
        </w:rPr>
      </w:pPr>
    </w:p>
    <w:p>
      <w:pPr>
        <w:widowControl/>
        <w:jc w:val="left"/>
        <w:rPr>
          <w:rFonts w:hint="eastAsia" w:ascii="仿宋_GB2312" w:hAnsi="仿宋_GB2312" w:eastAsia="仿宋_GB2312" w:cs="仿宋_GB2312"/>
          <w:b/>
          <w:bCs/>
          <w:sz w:val="32"/>
          <w:szCs w:val="32"/>
        </w:rPr>
      </w:pPr>
    </w:p>
    <w:p>
      <w:pPr>
        <w:widowControl/>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w:t>
      </w:r>
    </w:p>
    <w:p>
      <w:pPr>
        <w:tabs>
          <w:tab w:val="left" w:pos="720"/>
        </w:tabs>
        <w:spacing w:after="156" w:afterLines="50" w:line="520" w:lineRule="exact"/>
        <w:jc w:val="center"/>
        <w:rPr>
          <w:rFonts w:hint="eastAsia" w:ascii="仿宋_GB2312" w:hAnsi="仿宋_GB2312" w:eastAsia="仿宋_GB2312" w:cs="仿宋_GB2312"/>
          <w:b w:val="0"/>
          <w:sz w:val="32"/>
          <w:szCs w:val="32"/>
        </w:rPr>
      </w:pPr>
      <w:r>
        <w:rPr>
          <w:rFonts w:hint="eastAsia" w:ascii="仿宋_GB2312" w:hAnsi="仿宋_GB2312" w:eastAsia="仿宋_GB2312" w:cs="仿宋_GB2312"/>
          <w:b/>
          <w:bCs/>
          <w:sz w:val="32"/>
          <w:szCs w:val="32"/>
        </w:rPr>
        <w:t>报价</w:t>
      </w:r>
      <w:r>
        <w:rPr>
          <w:rFonts w:hint="eastAsia" w:ascii="仿宋_GB2312" w:hAnsi="仿宋_GB2312" w:eastAsia="仿宋_GB2312" w:cs="仿宋_GB2312"/>
          <w:b/>
          <w:bCs/>
          <w:sz w:val="32"/>
          <w:szCs w:val="32"/>
          <w:lang w:val="en-US" w:eastAsia="zh-CN"/>
        </w:rPr>
        <w:t>单</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sz w:val="32"/>
          <w:szCs w:val="32"/>
        </w:rPr>
        <w:t>格式自拟</w:t>
      </w:r>
      <w:r>
        <w:rPr>
          <w:rFonts w:hint="eastAsia" w:ascii="仿宋_GB2312" w:hAnsi="仿宋_GB2312" w:eastAsia="仿宋_GB2312" w:cs="仿宋_GB2312"/>
          <w:b w:val="0"/>
          <w:bCs w:val="0"/>
          <w:sz w:val="32"/>
          <w:szCs w:val="32"/>
          <w:lang w:val="en-US" w:eastAsia="zh-CN"/>
        </w:rPr>
        <w:t>）</w:t>
      </w:r>
    </w:p>
    <w:p>
      <w:pPr>
        <w:spacing w:line="360" w:lineRule="auto"/>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b/>
          <w:sz w:val="32"/>
          <w:szCs w:val="32"/>
        </w:rPr>
      </w:pPr>
    </w:p>
    <w:p>
      <w:pPr>
        <w:spacing w:line="520" w:lineRule="exact"/>
        <w:rPr>
          <w:rFonts w:hint="eastAsia" w:ascii="仿宋_GB2312" w:hAnsi="仿宋_GB2312" w:eastAsia="仿宋_GB2312" w:cs="仿宋_GB2312"/>
          <w:b/>
          <w:sz w:val="32"/>
          <w:szCs w:val="32"/>
        </w:rPr>
      </w:pPr>
    </w:p>
    <w:p>
      <w:pPr>
        <w:spacing w:before="156" w:beforeLines="50" w:after="156" w:afterLines="50" w:line="520" w:lineRule="exact"/>
        <w:rPr>
          <w:rFonts w:hint="eastAsia" w:ascii="仿宋_GB2312" w:hAnsi="仿宋_GB2312" w:eastAsia="仿宋_GB2312" w:cs="仿宋_GB2312"/>
          <w:sz w:val="32"/>
          <w:szCs w:val="32"/>
        </w:rPr>
      </w:pPr>
    </w:p>
    <w:p>
      <w:pPr>
        <w:spacing w:before="156" w:beforeLines="50" w:after="156" w:afterLines="50" w:line="520" w:lineRule="exact"/>
        <w:rPr>
          <w:rFonts w:hint="eastAsia" w:ascii="仿宋_GB2312" w:hAnsi="仿宋_GB2312" w:eastAsia="仿宋_GB2312" w:cs="仿宋_GB2312"/>
          <w:sz w:val="32"/>
          <w:szCs w:val="32"/>
        </w:rPr>
      </w:pPr>
    </w:p>
    <w:p>
      <w:pPr>
        <w:spacing w:before="156" w:beforeLines="50" w:after="156" w:afterLines="50" w:line="520" w:lineRule="exact"/>
        <w:rPr>
          <w:rFonts w:hint="eastAsia" w:ascii="仿宋_GB2312" w:hAnsi="仿宋_GB2312" w:eastAsia="仿宋_GB2312" w:cs="仿宋_GB2312"/>
          <w:sz w:val="32"/>
          <w:szCs w:val="32"/>
        </w:rPr>
      </w:pPr>
    </w:p>
    <w:p>
      <w:pPr>
        <w:spacing w:before="156" w:beforeLines="50" w:after="156" w:afterLines="50" w:line="520" w:lineRule="exact"/>
        <w:rPr>
          <w:rFonts w:hint="eastAsia" w:ascii="仿宋_GB2312" w:hAnsi="仿宋_GB2312" w:eastAsia="仿宋_GB2312" w:cs="仿宋_GB2312"/>
          <w:sz w:val="32"/>
          <w:szCs w:val="32"/>
        </w:rPr>
      </w:pPr>
    </w:p>
    <w:p>
      <w:pPr>
        <w:spacing w:before="156" w:beforeLines="50" w:after="156" w:afterLines="50" w:line="520" w:lineRule="exact"/>
        <w:rPr>
          <w:rFonts w:hint="eastAsia" w:ascii="仿宋_GB2312" w:hAnsi="仿宋_GB2312" w:eastAsia="仿宋_GB2312" w:cs="仿宋_GB2312"/>
          <w:sz w:val="32"/>
          <w:szCs w:val="32"/>
        </w:rPr>
      </w:pPr>
    </w:p>
    <w:p>
      <w:pPr>
        <w:spacing w:before="156" w:beforeLines="50" w:after="156" w:afterLines="50" w:line="520" w:lineRule="exact"/>
        <w:rPr>
          <w:rFonts w:hint="eastAsia" w:ascii="仿宋_GB2312" w:hAnsi="仿宋_GB2312" w:eastAsia="仿宋_GB2312" w:cs="仿宋_GB2312"/>
          <w:sz w:val="32"/>
          <w:szCs w:val="32"/>
        </w:rPr>
      </w:pPr>
    </w:p>
    <w:p>
      <w:pPr>
        <w:spacing w:before="156" w:beforeLines="50" w:after="156" w:afterLines="50" w:line="52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投标人（盖单位章）：</w:t>
      </w:r>
      <w:r>
        <w:rPr>
          <w:rFonts w:hint="eastAsia" w:ascii="仿宋_GB2312" w:hAnsi="仿宋_GB2312" w:eastAsia="仿宋_GB2312" w:cs="仿宋_GB2312"/>
          <w:sz w:val="32"/>
          <w:szCs w:val="32"/>
          <w:u w:val="single"/>
        </w:rPr>
        <w:t xml:space="preserve">                         </w:t>
      </w:r>
    </w:p>
    <w:p>
      <w:pPr>
        <w:spacing w:before="156" w:beforeLines="50" w:after="156" w:afterLines="50" w:line="520" w:lineRule="exact"/>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法定代表人或其委托代理人（签字）： </w:t>
      </w:r>
      <w:r>
        <w:rPr>
          <w:rFonts w:hint="eastAsia" w:ascii="仿宋_GB2312" w:hAnsi="仿宋_GB2312" w:eastAsia="仿宋_GB2312" w:cs="仿宋_GB2312"/>
          <w:sz w:val="32"/>
          <w:szCs w:val="32"/>
          <w:u w:val="single"/>
        </w:rPr>
        <w:t xml:space="preserve">          </w:t>
      </w:r>
    </w:p>
    <w:p>
      <w:pPr>
        <w:spacing w:line="52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w:t>
      </w:r>
      <w:r>
        <w:rPr>
          <w:rFonts w:hint="eastAsia" w:ascii="仿宋_GB2312" w:hAnsi="仿宋_GB2312" w:eastAsia="仿宋_GB2312" w:cs="仿宋_GB2312"/>
          <w:sz w:val="32"/>
          <w:szCs w:val="32"/>
          <w:u w:val="single"/>
        </w:rPr>
        <w:t xml:space="preserve">                     </w:t>
      </w:r>
    </w:p>
    <w:p>
      <w:pPr>
        <w:widowControl/>
        <w:ind w:firstLine="0" w:firstLineChars="0"/>
        <w:jc w:val="left"/>
        <w:rPr>
          <w:rFonts w:hint="eastAsia" w:ascii="仿宋_GB2312" w:hAnsi="仿宋_GB2312" w:eastAsia="仿宋_GB2312" w:cs="仿宋_GB2312"/>
          <w:b/>
          <w:bCs/>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6306968C-A0FD-4E93-ACCC-AB0BB2FA7B72}"/>
  </w:font>
  <w:font w:name="华文宋体">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embedRegular r:id="rId2" w:fontKey="{55BF5380-C1EA-45B7-A746-51F6CBEDEB69}"/>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4B392B"/>
    <w:multiLevelType w:val="singleLevel"/>
    <w:tmpl w:val="CF4B392B"/>
    <w:lvl w:ilvl="0" w:tentative="0">
      <w:start w:val="3"/>
      <w:numFmt w:val="chineseCounting"/>
      <w:suff w:val="nothing"/>
      <w:lvlText w:val="%1、"/>
      <w:lvlJc w:val="left"/>
      <w:pPr>
        <w:ind w:left="-13"/>
      </w:pPr>
      <w:rPr>
        <w:rFonts w:hint="eastAsia"/>
      </w:rPr>
    </w:lvl>
  </w:abstractNum>
  <w:abstractNum w:abstractNumId="1">
    <w:nsid w:val="4431973F"/>
    <w:multiLevelType w:val="singleLevel"/>
    <w:tmpl w:val="4431973F"/>
    <w:lvl w:ilvl="0" w:tentative="0">
      <w:start w:val="1"/>
      <w:numFmt w:val="decimal"/>
      <w:suff w:val="nothing"/>
      <w:lvlText w:val="%1、"/>
      <w:lvlJc w:val="left"/>
    </w:lvl>
  </w:abstractNum>
  <w:abstractNum w:abstractNumId="2">
    <w:nsid w:val="45161229"/>
    <w:multiLevelType w:val="multilevel"/>
    <w:tmpl w:val="45161229"/>
    <w:lvl w:ilvl="0" w:tentative="0">
      <w:start w:val="1"/>
      <w:numFmt w:val="decimal"/>
      <w:lvlText w:val="%1"/>
      <w:lvlJc w:val="left"/>
      <w:pPr>
        <w:tabs>
          <w:tab w:val="left" w:pos="432"/>
        </w:tabs>
        <w:ind w:left="432" w:hanging="432"/>
      </w:pPr>
      <w:rPr>
        <w:rFonts w:hint="default" w:ascii="Times New Roman" w:hAnsi="Times New Roman" w:cs="Times New Roman"/>
      </w:rPr>
    </w:lvl>
    <w:lvl w:ilvl="1" w:tentative="0">
      <w:start w:val="1"/>
      <w:numFmt w:val="decimal"/>
      <w:pStyle w:val="3"/>
      <w:lvlText w:val="%1.%2"/>
      <w:lvlJc w:val="left"/>
      <w:pPr>
        <w:tabs>
          <w:tab w:val="left" w:pos="576"/>
        </w:tabs>
        <w:ind w:left="576" w:hanging="576"/>
      </w:pPr>
      <w:rPr>
        <w:rFonts w:hint="eastAsia"/>
        <w:b/>
        <w:bCs/>
        <w:i w:val="0"/>
        <w:iCs w:val="0"/>
        <w:caps w:val="0"/>
        <w:smallCaps w:val="0"/>
        <w:strike w:val="0"/>
        <w:dstrike w:val="0"/>
        <w:color w:val="000000"/>
        <w:spacing w:val="0"/>
        <w:w w:val="100"/>
        <w:kern w:val="0"/>
        <w:position w:val="0"/>
        <w:sz w:val="36"/>
        <w:szCs w:val="36"/>
        <w:u w:val="none"/>
        <w14:shadow w14:blurRad="0" w14:dist="0" w14:dir="0" w14:sx="0" w14:sy="0" w14:kx="0" w14:ky="0" w14:algn="none">
          <w14:srgbClr w14:val="000000"/>
        </w14:shadow>
      </w:rPr>
    </w:lvl>
    <w:lvl w:ilvl="2" w:tentative="0">
      <w:start w:val="1"/>
      <w:numFmt w:val="decimal"/>
      <w:pStyle w:val="4"/>
      <w:lvlText w:val="%1.%2.%3"/>
      <w:lvlJc w:val="left"/>
      <w:pPr>
        <w:tabs>
          <w:tab w:val="left" w:pos="1571"/>
        </w:tabs>
        <w:ind w:left="1571" w:hanging="720"/>
      </w:pPr>
      <w:rPr>
        <w:rFonts w:hint="eastAsia"/>
        <w:b/>
        <w:i w:val="0"/>
      </w:rPr>
    </w:lvl>
    <w:lvl w:ilvl="3" w:tentative="0">
      <w:start w:val="1"/>
      <w:numFmt w:val="decimal"/>
      <w:lvlText w:val="%1.%2.%3.%4"/>
      <w:lvlJc w:val="left"/>
      <w:pPr>
        <w:tabs>
          <w:tab w:val="left" w:pos="1006"/>
        </w:tabs>
        <w:ind w:left="1006" w:hanging="864"/>
      </w:pPr>
      <w:rPr>
        <w:rFonts w:hint="default" w:ascii="Times New Roman" w:hAnsi="Times New Roman" w:cs="Times New Roman"/>
      </w:rPr>
    </w:lvl>
    <w:lvl w:ilvl="4" w:tentative="0">
      <w:start w:val="1"/>
      <w:numFmt w:val="decimal"/>
      <w:lvlText w:val="%1.%2.%3.%4.%5"/>
      <w:lvlJc w:val="left"/>
      <w:pPr>
        <w:tabs>
          <w:tab w:val="left" w:pos="1008"/>
        </w:tabs>
        <w:ind w:left="1008" w:hanging="1008"/>
      </w:pPr>
      <w:rPr>
        <w:rFonts w:hint="default" w:ascii="Times New Roman" w:hAnsi="Times New Roman" w:cs="Times New Roman"/>
        <w:b/>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
    <w:nsid w:val="702D4EFF"/>
    <w:multiLevelType w:val="multilevel"/>
    <w:tmpl w:val="702D4EFF"/>
    <w:lvl w:ilvl="0" w:tentative="0">
      <w:start w:val="7"/>
      <w:numFmt w:val="decimal"/>
      <w:lvlText w:val="%1、"/>
      <w:lvlJc w:val="left"/>
      <w:pPr>
        <w:ind w:left="840" w:hanging="360"/>
      </w:pPr>
      <w:rPr>
        <w:rFonts w:hint="default"/>
      </w:rPr>
    </w:lvl>
    <w:lvl w:ilvl="1" w:tentative="0">
      <w:start w:val="1"/>
      <w:numFmt w:val="lowerLetter"/>
      <w:pStyle w:val="23"/>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5ODI2MzMyNmI0YTQxMzkxMjVlMTM0N2U3NTQ0OTgifQ=="/>
  </w:docVars>
  <w:rsids>
    <w:rsidRoot w:val="00D34C7B"/>
    <w:rsid w:val="00531E98"/>
    <w:rsid w:val="00D34C7B"/>
    <w:rsid w:val="01A55B1C"/>
    <w:rsid w:val="01D37272"/>
    <w:rsid w:val="03604A37"/>
    <w:rsid w:val="04E377CC"/>
    <w:rsid w:val="06327FDD"/>
    <w:rsid w:val="08011EF7"/>
    <w:rsid w:val="08CA47FF"/>
    <w:rsid w:val="09E12A3C"/>
    <w:rsid w:val="0A195A3E"/>
    <w:rsid w:val="0A8235E3"/>
    <w:rsid w:val="0B4A7177"/>
    <w:rsid w:val="0D426045"/>
    <w:rsid w:val="0D4E764E"/>
    <w:rsid w:val="0E646199"/>
    <w:rsid w:val="0E77294A"/>
    <w:rsid w:val="125A6BF4"/>
    <w:rsid w:val="15121A08"/>
    <w:rsid w:val="19770E8F"/>
    <w:rsid w:val="1B141163"/>
    <w:rsid w:val="1B337EFA"/>
    <w:rsid w:val="1B486183"/>
    <w:rsid w:val="1BAD4238"/>
    <w:rsid w:val="1C236AD7"/>
    <w:rsid w:val="1C5217FE"/>
    <w:rsid w:val="1CD44AF2"/>
    <w:rsid w:val="1E034679"/>
    <w:rsid w:val="1E0B5246"/>
    <w:rsid w:val="1EAE4F4D"/>
    <w:rsid w:val="2080106C"/>
    <w:rsid w:val="208D485B"/>
    <w:rsid w:val="20C53DD2"/>
    <w:rsid w:val="22462CF1"/>
    <w:rsid w:val="227B0BEC"/>
    <w:rsid w:val="22CB6ECC"/>
    <w:rsid w:val="232A2228"/>
    <w:rsid w:val="26D63D39"/>
    <w:rsid w:val="275020BF"/>
    <w:rsid w:val="275C1BD7"/>
    <w:rsid w:val="29935ECB"/>
    <w:rsid w:val="2C1A3224"/>
    <w:rsid w:val="2DD1025A"/>
    <w:rsid w:val="2FBE2F8C"/>
    <w:rsid w:val="336968BD"/>
    <w:rsid w:val="338D7D44"/>
    <w:rsid w:val="36EB413B"/>
    <w:rsid w:val="39F94DC1"/>
    <w:rsid w:val="3AE65F18"/>
    <w:rsid w:val="3AE752B6"/>
    <w:rsid w:val="3B292648"/>
    <w:rsid w:val="3D430101"/>
    <w:rsid w:val="3DD1190F"/>
    <w:rsid w:val="3EC6568D"/>
    <w:rsid w:val="3FC46567"/>
    <w:rsid w:val="42D66CB2"/>
    <w:rsid w:val="43521C71"/>
    <w:rsid w:val="43DC2A17"/>
    <w:rsid w:val="4406107E"/>
    <w:rsid w:val="45821C83"/>
    <w:rsid w:val="46855D68"/>
    <w:rsid w:val="4799660C"/>
    <w:rsid w:val="47B9793D"/>
    <w:rsid w:val="47E20111"/>
    <w:rsid w:val="48310C1A"/>
    <w:rsid w:val="495E079C"/>
    <w:rsid w:val="499E6A8B"/>
    <w:rsid w:val="4FAC598B"/>
    <w:rsid w:val="50175B49"/>
    <w:rsid w:val="53455429"/>
    <w:rsid w:val="54040D0B"/>
    <w:rsid w:val="543C792C"/>
    <w:rsid w:val="55BD128E"/>
    <w:rsid w:val="571E4F5F"/>
    <w:rsid w:val="572918B5"/>
    <w:rsid w:val="5B2F01EA"/>
    <w:rsid w:val="5EF02357"/>
    <w:rsid w:val="60C828CC"/>
    <w:rsid w:val="6111731E"/>
    <w:rsid w:val="63BD210C"/>
    <w:rsid w:val="64402EB9"/>
    <w:rsid w:val="6832131A"/>
    <w:rsid w:val="6B0B19AE"/>
    <w:rsid w:val="6B126B53"/>
    <w:rsid w:val="6BE955FE"/>
    <w:rsid w:val="6D0A4C32"/>
    <w:rsid w:val="6DD9278C"/>
    <w:rsid w:val="6DFC0240"/>
    <w:rsid w:val="6FBD3A71"/>
    <w:rsid w:val="6FC30AAA"/>
    <w:rsid w:val="6FF033C7"/>
    <w:rsid w:val="72B16A42"/>
    <w:rsid w:val="73581D8F"/>
    <w:rsid w:val="7471483D"/>
    <w:rsid w:val="75361457"/>
    <w:rsid w:val="75E654F2"/>
    <w:rsid w:val="76E71522"/>
    <w:rsid w:val="79FB4174"/>
    <w:rsid w:val="7D7F7339"/>
    <w:rsid w:val="7E0806FB"/>
    <w:rsid w:val="7E282B4B"/>
    <w:rsid w:val="7EE418CF"/>
    <w:rsid w:val="7EF1064F"/>
    <w:rsid w:val="AEEB23CE"/>
    <w:rsid w:val="DEFDB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numPr>
        <w:ilvl w:val="1"/>
        <w:numId w:val="1"/>
      </w:numPr>
      <w:tabs>
        <w:tab w:val="left" w:pos="432"/>
      </w:tabs>
      <w:spacing w:before="360" w:after="360"/>
      <w:outlineLvl w:val="1"/>
    </w:pPr>
    <w:rPr>
      <w:rFonts w:ascii="宋体" w:hAnsi="宋体" w:eastAsia="黑体" w:cs="Times New Roman"/>
      <w:b/>
      <w:bCs/>
      <w:sz w:val="36"/>
      <w:szCs w:val="36"/>
    </w:rPr>
  </w:style>
  <w:style w:type="paragraph" w:styleId="4">
    <w:name w:val="heading 3"/>
    <w:basedOn w:val="1"/>
    <w:next w:val="1"/>
    <w:autoRedefine/>
    <w:qFormat/>
    <w:uiPriority w:val="0"/>
    <w:pPr>
      <w:keepNext/>
      <w:keepLines/>
      <w:numPr>
        <w:ilvl w:val="2"/>
        <w:numId w:val="1"/>
      </w:numPr>
      <w:tabs>
        <w:tab w:val="left" w:pos="432"/>
        <w:tab w:val="left" w:pos="825"/>
        <w:tab w:val="clear" w:pos="1571"/>
      </w:tabs>
      <w:spacing w:before="300" w:after="300"/>
      <w:ind w:left="825"/>
      <w:outlineLvl w:val="2"/>
    </w:pPr>
    <w:rPr>
      <w:rFonts w:ascii="Times New Roman" w:hAnsi="Times New Roman" w:eastAsia="黑体" w:cs="Times New Roman"/>
      <w:b/>
      <w:bCs/>
      <w:sz w:val="32"/>
      <w:szCs w:val="32"/>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spacing w:line="360" w:lineRule="auto"/>
      <w:ind w:firstLine="200" w:firstLineChars="200"/>
    </w:pPr>
  </w:style>
  <w:style w:type="paragraph" w:styleId="6">
    <w:name w:val="annotation text"/>
    <w:basedOn w:val="1"/>
    <w:autoRedefine/>
    <w:semiHidden/>
    <w:unhideWhenUsed/>
    <w:qFormat/>
    <w:uiPriority w:val="99"/>
    <w:pPr>
      <w:jc w:val="left"/>
    </w:pPr>
  </w:style>
  <w:style w:type="paragraph" w:styleId="7">
    <w:name w:val="Body Text 3"/>
    <w:basedOn w:val="1"/>
    <w:link w:val="18"/>
    <w:autoRedefine/>
    <w:unhideWhenUsed/>
    <w:qFormat/>
    <w:uiPriority w:val="99"/>
    <w:pPr>
      <w:spacing w:after="120"/>
    </w:pPr>
    <w:rPr>
      <w:rFonts w:ascii="等线" w:hAnsi="等线" w:eastAsia="等线"/>
      <w:sz w:val="16"/>
      <w:szCs w:val="16"/>
    </w:rPr>
  </w:style>
  <w:style w:type="paragraph" w:styleId="8">
    <w:name w:val="Body Text"/>
    <w:basedOn w:val="1"/>
    <w:next w:val="1"/>
    <w:link w:val="20"/>
    <w:autoRedefine/>
    <w:semiHidden/>
    <w:unhideWhenUsed/>
    <w:qFormat/>
    <w:uiPriority w:val="99"/>
    <w:pPr>
      <w:spacing w:after="120"/>
    </w:pPr>
  </w:style>
  <w:style w:type="paragraph" w:styleId="9">
    <w:name w:val="Plain Text"/>
    <w:basedOn w:val="1"/>
    <w:link w:val="19"/>
    <w:autoRedefine/>
    <w:qFormat/>
    <w:uiPriority w:val="99"/>
    <w:rPr>
      <w:rFonts w:ascii="宋体" w:hAnsi="Courier New" w:eastAsia="华文宋体"/>
      <w:sz w:val="28"/>
      <w:szCs w:val="20"/>
    </w:rPr>
  </w:style>
  <w:style w:type="paragraph" w:styleId="10">
    <w:name w:val="footer"/>
    <w:basedOn w:val="1"/>
    <w:autoRedefine/>
    <w:qFormat/>
    <w:uiPriority w:val="0"/>
    <w:pPr>
      <w:tabs>
        <w:tab w:val="center" w:pos="4153"/>
        <w:tab w:val="right" w:pos="8306"/>
      </w:tabs>
      <w:snapToGrid w:val="0"/>
      <w:jc w:val="left"/>
    </w:pPr>
    <w:rPr>
      <w:sz w:val="18"/>
      <w:szCs w:val="18"/>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2">
    <w:name w:val="toc 2"/>
    <w:basedOn w:val="1"/>
    <w:next w:val="1"/>
    <w:autoRedefine/>
    <w:unhideWhenUsed/>
    <w:qFormat/>
    <w:uiPriority w:val="39"/>
    <w:pPr>
      <w:ind w:left="420" w:leftChars="200"/>
    </w:pPr>
  </w:style>
  <w:style w:type="paragraph" w:styleId="13">
    <w:name w:val="Body Text First Indent"/>
    <w:basedOn w:val="8"/>
    <w:link w:val="21"/>
    <w:autoRedefine/>
    <w:unhideWhenUsed/>
    <w:qFormat/>
    <w:uiPriority w:val="99"/>
    <w:pPr>
      <w:spacing w:before="100" w:beforeAutospacing="1"/>
      <w:ind w:firstLine="420" w:firstLineChars="100"/>
    </w:pPr>
    <w:rPr>
      <w:szCs w:val="21"/>
    </w:rPr>
  </w:style>
  <w:style w:type="table" w:styleId="15">
    <w:name w:val="Table Grid"/>
    <w:basedOn w:val="1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标题 1 字符"/>
    <w:basedOn w:val="16"/>
    <w:link w:val="2"/>
    <w:autoRedefine/>
    <w:qFormat/>
    <w:uiPriority w:val="9"/>
    <w:rPr>
      <w:rFonts w:ascii="Calibri" w:hAnsi="Calibri" w:eastAsia="宋体" w:cs="Times New Roman"/>
      <w:b/>
      <w:bCs/>
      <w:kern w:val="44"/>
      <w:sz w:val="44"/>
      <w:szCs w:val="44"/>
    </w:rPr>
  </w:style>
  <w:style w:type="character" w:customStyle="1" w:styleId="18">
    <w:name w:val="正文文本 3 字符"/>
    <w:basedOn w:val="16"/>
    <w:link w:val="7"/>
    <w:autoRedefine/>
    <w:qFormat/>
    <w:uiPriority w:val="99"/>
    <w:rPr>
      <w:rFonts w:ascii="等线" w:hAnsi="等线" w:eastAsia="等线" w:cs="Times New Roman"/>
      <w:sz w:val="16"/>
      <w:szCs w:val="16"/>
    </w:rPr>
  </w:style>
  <w:style w:type="character" w:customStyle="1" w:styleId="19">
    <w:name w:val="纯文本 字符"/>
    <w:basedOn w:val="16"/>
    <w:link w:val="9"/>
    <w:autoRedefine/>
    <w:qFormat/>
    <w:uiPriority w:val="99"/>
    <w:rPr>
      <w:rFonts w:ascii="宋体" w:hAnsi="Courier New" w:eastAsia="华文宋体" w:cs="Times New Roman"/>
      <w:sz w:val="28"/>
      <w:szCs w:val="20"/>
    </w:rPr>
  </w:style>
  <w:style w:type="character" w:customStyle="1" w:styleId="20">
    <w:name w:val="正文文本 字符"/>
    <w:basedOn w:val="16"/>
    <w:link w:val="8"/>
    <w:autoRedefine/>
    <w:semiHidden/>
    <w:qFormat/>
    <w:uiPriority w:val="99"/>
    <w:rPr>
      <w:rFonts w:ascii="Calibri" w:hAnsi="Calibri" w:eastAsia="宋体" w:cs="Times New Roman"/>
    </w:rPr>
  </w:style>
  <w:style w:type="character" w:customStyle="1" w:styleId="21">
    <w:name w:val="正文首行缩进 字符"/>
    <w:basedOn w:val="20"/>
    <w:link w:val="13"/>
    <w:autoRedefine/>
    <w:qFormat/>
    <w:uiPriority w:val="99"/>
    <w:rPr>
      <w:rFonts w:ascii="Calibri" w:hAnsi="Calibri" w:eastAsia="宋体" w:cs="Times New Roman"/>
      <w:szCs w:val="21"/>
    </w:rPr>
  </w:style>
  <w:style w:type="paragraph" w:customStyle="1" w:styleId="22">
    <w:name w:val="PlainText"/>
    <w:basedOn w:val="1"/>
    <w:autoRedefine/>
    <w:qFormat/>
    <w:uiPriority w:val="0"/>
    <w:rPr>
      <w:rFonts w:ascii="宋体" w:hAnsi="Courier New" w:eastAsia="华文宋体"/>
      <w:sz w:val="28"/>
      <w:szCs w:val="20"/>
    </w:rPr>
  </w:style>
  <w:style w:type="paragraph" w:customStyle="1" w:styleId="23">
    <w:name w:val="USE 2"/>
    <w:basedOn w:val="1"/>
    <w:autoRedefine/>
    <w:qFormat/>
    <w:uiPriority w:val="0"/>
    <w:pPr>
      <w:numPr>
        <w:ilvl w:val="1"/>
        <w:numId w:val="2"/>
      </w:numPr>
      <w:spacing w:line="360" w:lineRule="auto"/>
      <w:jc w:val="left"/>
    </w:pPr>
    <w:rPr>
      <w:rFonts w:ascii="宋体" w:hAnsi="宋体"/>
      <w:sz w:val="24"/>
      <w:szCs w:val="20"/>
    </w:rPr>
  </w:style>
  <w:style w:type="character" w:customStyle="1" w:styleId="24">
    <w:name w:val="font21"/>
    <w:basedOn w:val="16"/>
    <w:autoRedefine/>
    <w:qFormat/>
    <w:uiPriority w:val="0"/>
    <w:rPr>
      <w:rFonts w:hint="eastAsia" w:ascii="宋体" w:hAnsi="宋体" w:eastAsia="宋体" w:cs="宋体"/>
      <w:b/>
      <w:bCs/>
      <w:color w:val="000000"/>
      <w:sz w:val="20"/>
      <w:szCs w:val="20"/>
      <w:u w:val="none"/>
    </w:rPr>
  </w:style>
  <w:style w:type="character" w:customStyle="1" w:styleId="25">
    <w:name w:val="font11"/>
    <w:basedOn w:val="16"/>
    <w:autoRedefine/>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3697</Words>
  <Characters>3795</Characters>
  <Lines>30</Lines>
  <Paragraphs>8</Paragraphs>
  <TotalTime>4</TotalTime>
  <ScaleCrop>false</ScaleCrop>
  <LinksUpToDate>false</LinksUpToDate>
  <CharactersWithSpaces>4098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2023-06-30T21:41:00Z</dcterms:created>
  <dc:creator>李燕群</dc:creator>
  <cp:lastModifiedBy>祁瑾</cp:lastModifiedBy>
  <cp:lastPrinted>2024-03-20T07:13:00Z</cp:lastPrinted>
  <dcterms:modified xsi:type="dcterms:W3CDTF">2024-03-29T01:17:31Z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DE7D7FA4F48D484DAC1DA7BBF5193FF7_13</vt:lpwstr>
  </property>
</Properties>
</file>